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7AB7" w:rsidRDefault="007C3CFF" w:rsidP="00BF7AB7">
      <w:pPr>
        <w:spacing w:before="100" w:beforeAutospacing="1"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w:drawing>
          <wp:anchor distT="0" distB="0" distL="114300" distR="114300" simplePos="0" relativeHeight="251658240" behindDoc="0" locked="0" layoutInCell="1" allowOverlap="1" wp14:anchorId="0C996DA1" wp14:editId="750F7128">
            <wp:simplePos x="0" y="0"/>
            <wp:positionH relativeFrom="column">
              <wp:posOffset>711835</wp:posOffset>
            </wp:positionH>
            <wp:positionV relativeFrom="paragraph">
              <wp:posOffset>84455</wp:posOffset>
            </wp:positionV>
            <wp:extent cx="632434" cy="605790"/>
            <wp:effectExtent l="0" t="0" r="0" b="381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1.png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2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34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11A">
        <w:rPr>
          <w:rFonts w:ascii="標楷體" w:eastAsia="標楷體" w:hAnsi="標楷體" w:cs="新細明體" w:hint="eastAsia"/>
          <w:b/>
          <w:kern w:val="0"/>
          <w:sz w:val="32"/>
          <w:szCs w:val="24"/>
        </w:rPr>
        <w:t>教育部</w:t>
      </w:r>
      <w:r w:rsidR="00BF7AB7">
        <w:rPr>
          <w:rFonts w:ascii="標楷體" w:eastAsia="標楷體" w:hAnsi="標楷體" w:cs="新細明體" w:hint="eastAsia"/>
          <w:b/>
          <w:kern w:val="0"/>
          <w:sz w:val="32"/>
          <w:szCs w:val="24"/>
        </w:rPr>
        <w:t>跨領域美感教育卓越領航計畫</w:t>
      </w:r>
    </w:p>
    <w:p w:rsidR="004C229A" w:rsidRPr="004C229A" w:rsidRDefault="00C6618E" w:rsidP="004C229A">
      <w:pPr>
        <w:spacing w:before="100" w:beforeAutospacing="1" w:line="0" w:lineRule="atLeast"/>
        <w:jc w:val="center"/>
        <w:rPr>
          <w:rFonts w:ascii="標楷體" w:eastAsia="標楷體" w:hAnsi="標楷體" w:cs="新細明體"/>
          <w:b/>
          <w:kern w:val="0"/>
          <w:sz w:val="32"/>
          <w:szCs w:val="24"/>
        </w:rPr>
      </w:pPr>
      <w:r>
        <w:rPr>
          <w:rFonts w:ascii="標楷體" w:eastAsia="標楷體" w:hAnsi="標楷體" w:cs="新細明體" w:hint="eastAsia"/>
          <w:b/>
          <w:noProof/>
          <w:kern w:val="0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2BBBA" wp14:editId="7968D43D">
                <wp:simplePos x="0" y="0"/>
                <wp:positionH relativeFrom="column">
                  <wp:posOffset>5514975</wp:posOffset>
                </wp:positionH>
                <wp:positionV relativeFrom="paragraph">
                  <wp:posOffset>330200</wp:posOffset>
                </wp:positionV>
                <wp:extent cx="952500" cy="295275"/>
                <wp:effectExtent l="0" t="0" r="0" b="952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69B3" w:rsidRPr="00A02243" w:rsidRDefault="000869B3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2021.10.28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82BBBA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left:0;text-align:left;margin-left:434.25pt;margin-top:26pt;width: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" fillcolor="white [3201]" stroked="f" strokeweight=".5pt">
                <v:textbox>
                  <w:txbxContent>
                    <w:p w:rsidR="000869B3" w:rsidRPr="00A02243" w:rsidRDefault="000869B3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2021.10.28</w:t>
                      </w:r>
                    </w:p>
                  </w:txbxContent>
                </v:textbox>
              </v:shape>
            </w:pict>
          </mc:Fallback>
        </mc:AlternateContent>
      </w:r>
      <w:r w:rsidR="00D40F6E" w:rsidRPr="00CF1BCA">
        <w:rPr>
          <w:rFonts w:ascii="標楷體" w:eastAsia="標楷體" w:hAnsi="標楷體" w:cs="新細明體" w:hint="eastAsia"/>
          <w:b/>
          <w:kern w:val="0"/>
          <w:sz w:val="32"/>
          <w:szCs w:val="24"/>
        </w:rPr>
        <w:t>跨領域美</w:t>
      </w:r>
      <w:r w:rsidR="00D40F6E" w:rsidRPr="007514F2">
        <w:rPr>
          <w:rFonts w:ascii="標楷體" w:eastAsia="標楷體" w:hAnsi="標楷體" w:cs="新細明體" w:hint="eastAsia"/>
          <w:b/>
          <w:kern w:val="0"/>
          <w:sz w:val="32"/>
          <w:szCs w:val="24"/>
        </w:rPr>
        <w:t>感</w:t>
      </w:r>
      <w:r w:rsidR="00D40F6E">
        <w:rPr>
          <w:rFonts w:ascii="標楷體" w:eastAsia="標楷體" w:hAnsi="標楷體" w:cs="新細明體" w:hint="eastAsia"/>
          <w:b/>
          <w:kern w:val="0"/>
          <w:sz w:val="32"/>
          <w:szCs w:val="24"/>
        </w:rPr>
        <w:t>課</w:t>
      </w:r>
      <w:r w:rsidR="00D40F6E" w:rsidRPr="00EF618A">
        <w:rPr>
          <w:rFonts w:ascii="標楷體" w:eastAsia="標楷體" w:hAnsi="標楷體" w:cs="新細明體" w:hint="eastAsia"/>
          <w:b/>
          <w:kern w:val="0"/>
          <w:sz w:val="32"/>
          <w:szCs w:val="24"/>
        </w:rPr>
        <w:t>程</w:t>
      </w:r>
      <w:r w:rsidR="00E50D02" w:rsidRPr="00EF618A">
        <w:rPr>
          <w:rFonts w:ascii="標楷體" w:eastAsia="標楷體" w:hAnsi="標楷體" w:cs="新細明體" w:hint="eastAsia"/>
          <w:b/>
          <w:kern w:val="0"/>
          <w:sz w:val="32"/>
          <w:szCs w:val="24"/>
        </w:rPr>
        <w:t>模</w:t>
      </w:r>
      <w:r w:rsidR="00E50D02" w:rsidRPr="00EF618A">
        <w:rPr>
          <w:rFonts w:ascii="Times New Roman" w:eastAsia="標楷體" w:hAnsi="Times New Roman" w:cs="Times New Roman"/>
          <w:b/>
          <w:kern w:val="0"/>
          <w:sz w:val="32"/>
          <w:szCs w:val="24"/>
        </w:rPr>
        <w:t>組</w:t>
      </w:r>
      <w:r w:rsidR="00440EC8">
        <w:rPr>
          <w:rFonts w:ascii="Times New Roman" w:eastAsia="標楷體" w:hAnsi="Times New Roman" w:cs="Times New Roman" w:hint="eastAsia"/>
          <w:b/>
          <w:kern w:val="0"/>
          <w:sz w:val="32"/>
          <w:szCs w:val="24"/>
        </w:rPr>
        <w:t>3</w:t>
      </w:r>
      <w:r w:rsidR="00E50D02" w:rsidRPr="00EF618A">
        <w:rPr>
          <w:rFonts w:ascii="Times New Roman" w:eastAsia="標楷體" w:hAnsi="Times New Roman" w:cs="Times New Roman"/>
          <w:b/>
          <w:kern w:val="0"/>
          <w:sz w:val="32"/>
          <w:szCs w:val="24"/>
        </w:rPr>
        <w:t>.0</w:t>
      </w:r>
      <w:proofErr w:type="gramStart"/>
      <w:r w:rsidR="00BF7AB7">
        <w:rPr>
          <w:rFonts w:ascii="標楷體" w:eastAsia="標楷體" w:hAnsi="標楷體" w:cs="新細明體" w:hint="eastAsia"/>
          <w:b/>
          <w:kern w:val="0"/>
          <w:sz w:val="32"/>
          <w:szCs w:val="24"/>
        </w:rPr>
        <w:t>創課</w:t>
      </w:r>
      <w:r w:rsidR="00D40F6E">
        <w:rPr>
          <w:rFonts w:ascii="標楷體" w:eastAsia="標楷體" w:hAnsi="標楷體" w:cs="新細明體" w:hint="eastAsia"/>
          <w:b/>
          <w:kern w:val="0"/>
          <w:sz w:val="32"/>
          <w:szCs w:val="24"/>
        </w:rPr>
        <w:t>方案</w:t>
      </w:r>
      <w:proofErr w:type="gramEnd"/>
    </w:p>
    <w:p w:rsidR="0010467E" w:rsidRPr="004C229A" w:rsidRDefault="002B76C4" w:rsidP="004C229A">
      <w:pPr>
        <w:spacing w:befor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u w:val="single"/>
        </w:rPr>
        <w:t xml:space="preserve"> </w:t>
      </w:r>
      <w:r w:rsidR="006A1597">
        <w:rPr>
          <w:rFonts w:ascii="標楷體" w:eastAsia="標楷體" w:hAnsi="標楷體" w:hint="eastAsia"/>
          <w:u w:val="single"/>
        </w:rPr>
        <w:t>110</w:t>
      </w:r>
      <w:r>
        <w:rPr>
          <w:rFonts w:ascii="標楷體" w:eastAsia="標楷體" w:hAnsi="標楷體" w:hint="eastAsia"/>
          <w:u w:val="single"/>
        </w:rPr>
        <w:t xml:space="preserve"> </w:t>
      </w:r>
      <w:r w:rsidR="0010467E" w:rsidRPr="004C229A">
        <w:rPr>
          <w:rFonts w:ascii="標楷體" w:eastAsia="標楷體" w:hAnsi="標楷體" w:hint="eastAsia"/>
        </w:rPr>
        <w:t>學年度 第</w:t>
      </w:r>
      <w:r>
        <w:rPr>
          <w:rFonts w:ascii="標楷體" w:eastAsia="標楷體" w:hAnsi="標楷體" w:hint="eastAsia"/>
          <w:u w:val="single"/>
        </w:rPr>
        <w:t xml:space="preserve"> </w:t>
      </w:r>
      <w:r w:rsidR="006A1597">
        <w:rPr>
          <w:rFonts w:ascii="標楷體" w:eastAsia="標楷體" w:hAnsi="標楷體" w:hint="eastAsia"/>
          <w:u w:val="single"/>
        </w:rPr>
        <w:t>二</w:t>
      </w:r>
      <w:r>
        <w:rPr>
          <w:rFonts w:ascii="標楷體" w:eastAsia="標楷體" w:hAnsi="標楷體" w:hint="eastAsia"/>
          <w:u w:val="single"/>
        </w:rPr>
        <w:t xml:space="preserve"> </w:t>
      </w:r>
      <w:r w:rsidR="0010467E" w:rsidRPr="004C229A">
        <w:rPr>
          <w:rFonts w:ascii="標楷體" w:eastAsia="標楷體" w:hAnsi="標楷體" w:hint="eastAsia"/>
        </w:rPr>
        <w:t>學期</w:t>
      </w:r>
      <w:r w:rsidR="004C229A">
        <w:rPr>
          <w:rFonts w:ascii="標楷體" w:eastAsia="標楷體" w:hAnsi="標楷體" w:hint="eastAsia"/>
        </w:rPr>
        <w:t xml:space="preserve">  </w:t>
      </w:r>
      <w:r w:rsidR="002D662F">
        <w:rPr>
          <w:rFonts w:ascii="標楷體" w:eastAsia="標楷體" w:hAnsi="標楷體"/>
        </w:rPr>
        <w:t xml:space="preserve">        </w:t>
      </w:r>
      <w:r w:rsidR="002D662F">
        <w:rPr>
          <w:rFonts w:ascii="標楷體" w:eastAsia="標楷體" w:hAnsi="標楷體" w:hint="eastAsia"/>
        </w:rPr>
        <w:t xml:space="preserve"> </w:t>
      </w:r>
      <w:r w:rsidR="00FC114E">
        <w:rPr>
          <w:rFonts w:ascii="標楷體" w:eastAsia="標楷體" w:hAnsi="標楷體" w:hint="eastAsia"/>
        </w:rPr>
        <w:t xml:space="preserve">     </w:t>
      </w:r>
      <w:r w:rsidR="002D662F">
        <w:rPr>
          <w:rFonts w:ascii="標楷體" w:eastAsia="標楷體" w:hAnsi="標楷體" w:hint="eastAsia"/>
        </w:rPr>
        <w:t xml:space="preserve"> </w:t>
      </w:r>
      <w:r w:rsidR="002D662F">
        <w:rPr>
          <w:rFonts w:ascii="標楷體" w:eastAsia="標楷體" w:hAnsi="標楷體"/>
        </w:rPr>
        <w:t xml:space="preserve">  </w:t>
      </w:r>
      <w:r w:rsidR="000668EB">
        <w:rPr>
          <w:rFonts w:ascii="標楷體" w:eastAsia="標楷體" w:hAnsi="標楷體"/>
        </w:rPr>
        <w:t xml:space="preserve"> </w:t>
      </w:r>
      <w:r w:rsidR="006A1597">
        <w:rPr>
          <w:rFonts w:ascii="標楷體" w:eastAsia="標楷體" w:hAnsi="標楷體" w:hint="eastAsia"/>
        </w:rPr>
        <w:t xml:space="preserve">                </w:t>
      </w:r>
      <w:r w:rsidR="004C229A" w:rsidRPr="00CF1BCA">
        <w:rPr>
          <w:rFonts w:ascii="Times New Roman" w:eastAsia="標楷體" w:hAnsi="Times New Roman" w:cs="新細明體" w:hint="eastAsia"/>
        </w:rPr>
        <w:t>□</w:t>
      </w:r>
      <w:r w:rsidR="004C229A">
        <w:rPr>
          <w:rFonts w:ascii="Times New Roman" w:eastAsia="標楷體" w:hAnsi="Times New Roman" w:cs="新細明體" w:hint="eastAsia"/>
        </w:rPr>
        <w:t>計畫</w:t>
      </w:r>
      <w:r w:rsidR="004C229A">
        <w:rPr>
          <w:rFonts w:ascii="Times New Roman" w:eastAsia="標楷體" w:hAnsi="Times New Roman" w:cs="新細明體" w:hint="eastAsia"/>
        </w:rPr>
        <w:t xml:space="preserve">  </w:t>
      </w:r>
      <w:r w:rsidR="006A1597">
        <w:rPr>
          <w:rFonts w:ascii="Times New Roman" w:eastAsia="標楷體" w:hAnsi="Times New Roman" w:cs="新細明體" w:hint="eastAsia"/>
        </w:rPr>
        <w:t>■</w:t>
      </w:r>
      <w:r w:rsidR="004C229A">
        <w:rPr>
          <w:rFonts w:ascii="Times New Roman" w:eastAsia="標楷體" w:hAnsi="Times New Roman" w:cs="新細明體" w:hint="eastAsia"/>
        </w:rPr>
        <w:t>成果</w:t>
      </w:r>
    </w:p>
    <w:tbl>
      <w:tblPr>
        <w:tblStyle w:val="TableNormal"/>
        <w:tblW w:w="979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3823"/>
        <w:gridCol w:w="1134"/>
        <w:gridCol w:w="1134"/>
        <w:gridCol w:w="1134"/>
        <w:gridCol w:w="1027"/>
      </w:tblGrid>
      <w:tr w:rsidR="000545A4" w:rsidRPr="00CF1BCA" w:rsidTr="00A366FB">
        <w:trPr>
          <w:trHeight w:val="406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0545A4" w:rsidRPr="00F752BC" w:rsidRDefault="000545A4" w:rsidP="000545A4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F752BC">
              <w:rPr>
                <w:rFonts w:ascii="標楷體" w:eastAsia="標楷體" w:hAnsi="標楷體"/>
                <w:b/>
                <w:lang w:eastAsia="zh-TW"/>
              </w:rPr>
              <w:t>學校</w:t>
            </w:r>
            <w:r w:rsidRPr="00F752BC">
              <w:rPr>
                <w:rFonts w:ascii="標楷體" w:eastAsia="標楷體" w:hAnsi="標楷體" w:hint="eastAsia"/>
                <w:b/>
                <w:lang w:eastAsia="zh-TW"/>
              </w:rPr>
              <w:t>全銜</w:t>
            </w:r>
          </w:p>
        </w:tc>
        <w:tc>
          <w:tcPr>
            <w:tcW w:w="8252" w:type="dxa"/>
            <w:gridSpan w:val="5"/>
          </w:tcPr>
          <w:p w:rsidR="000545A4" w:rsidRPr="007E29A0" w:rsidRDefault="000545A4" w:rsidP="000545A4">
            <w:pPr>
              <w:spacing w:line="360" w:lineRule="exact"/>
              <w:rPr>
                <w:rFonts w:eastAsia="標楷體"/>
                <w:shd w:val="pct15" w:color="auto" w:fill="FFFFFF"/>
                <w:lang w:eastAsia="zh-TW"/>
              </w:rPr>
            </w:pPr>
            <w:r>
              <w:rPr>
                <w:rFonts w:eastAsia="標楷體" w:hint="eastAsia"/>
                <w:shd w:val="pct15" w:color="auto" w:fill="FFFFFF"/>
                <w:lang w:eastAsia="zh-TW"/>
              </w:rPr>
              <w:t>澎湖縣馬公市中正國民小學</w:t>
            </w:r>
          </w:p>
        </w:tc>
      </w:tr>
      <w:tr w:rsidR="000545A4" w:rsidRPr="00CF1BCA" w:rsidTr="00A366FB">
        <w:trPr>
          <w:trHeight w:val="362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0545A4" w:rsidRPr="00F752BC" w:rsidRDefault="000545A4" w:rsidP="000545A4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F752BC">
              <w:rPr>
                <w:rFonts w:ascii="標楷體" w:eastAsia="標楷體" w:hAnsi="標楷體" w:hint="eastAsia"/>
                <w:b/>
                <w:lang w:eastAsia="zh-TW"/>
              </w:rPr>
              <w:t>課程方案名稱</w:t>
            </w:r>
          </w:p>
        </w:tc>
        <w:tc>
          <w:tcPr>
            <w:tcW w:w="8252" w:type="dxa"/>
            <w:gridSpan w:val="5"/>
          </w:tcPr>
          <w:p w:rsidR="000545A4" w:rsidRDefault="000545A4" w:rsidP="000545A4">
            <w:pPr>
              <w:spacing w:line="360" w:lineRule="exact"/>
              <w:ind w:leftChars="10" w:left="24"/>
              <w:jc w:val="both"/>
              <w:rPr>
                <w:rFonts w:eastAsia="標楷體"/>
                <w:b/>
                <w:lang w:eastAsia="zh-TW"/>
              </w:rPr>
            </w:pPr>
            <w:r w:rsidRPr="00BD6937">
              <w:rPr>
                <w:rFonts w:eastAsia="標楷體" w:hint="eastAsia"/>
                <w:b/>
                <w:lang w:eastAsia="zh-TW"/>
              </w:rPr>
              <w:t>數</w:t>
            </w:r>
            <w:proofErr w:type="gramStart"/>
            <w:r>
              <w:rPr>
                <w:rFonts w:eastAsia="標楷體" w:hint="eastAsia"/>
                <w:b/>
                <w:lang w:eastAsia="zh-TW"/>
              </w:rPr>
              <w:t>‧</w:t>
            </w:r>
            <w:proofErr w:type="gramEnd"/>
            <w:r>
              <w:rPr>
                <w:rFonts w:eastAsia="標楷體" w:hint="eastAsia"/>
                <w:b/>
                <w:lang w:eastAsia="zh-TW"/>
              </w:rPr>
              <w:t>語</w:t>
            </w:r>
            <w:proofErr w:type="gramStart"/>
            <w:r w:rsidRPr="00BD6937">
              <w:rPr>
                <w:rFonts w:eastAsia="標楷體" w:hint="eastAsia"/>
                <w:b/>
                <w:lang w:eastAsia="zh-TW"/>
              </w:rPr>
              <w:t>‧</w:t>
            </w:r>
            <w:proofErr w:type="gramEnd"/>
            <w:r w:rsidRPr="00BD6937">
              <w:rPr>
                <w:rFonts w:eastAsia="標楷體" w:hint="eastAsia"/>
                <w:b/>
                <w:lang w:eastAsia="zh-TW"/>
              </w:rPr>
              <w:t>木作</w:t>
            </w:r>
          </w:p>
        </w:tc>
      </w:tr>
      <w:tr w:rsidR="000545A4" w:rsidRPr="00CF1BCA" w:rsidTr="002B0950">
        <w:trPr>
          <w:trHeight w:val="2680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團隊成員／</w:t>
            </w:r>
          </w:p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跨領域科別</w:t>
            </w:r>
          </w:p>
          <w:p w:rsidR="000545A4" w:rsidRPr="00A33EBC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得複選</w:t>
            </w: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0545A4" w:rsidRDefault="000545A4" w:rsidP="000545A4">
            <w:pPr>
              <w:jc w:val="both"/>
              <w:rPr>
                <w:rFonts w:eastAsia="標楷體"/>
                <w:lang w:eastAsia="zh-TW"/>
              </w:rPr>
            </w:pPr>
            <w:r w:rsidRPr="007E29A0">
              <w:rPr>
                <w:rFonts w:eastAsia="標楷體" w:hint="eastAsia"/>
                <w:b/>
                <w:lang w:eastAsia="zh-TW"/>
              </w:rPr>
              <w:t>藝術</w:t>
            </w:r>
            <w:r>
              <w:rPr>
                <w:rFonts w:eastAsia="標楷體" w:hint="eastAsia"/>
                <w:b/>
                <w:lang w:eastAsia="zh-TW"/>
              </w:rPr>
              <w:t>科目</w:t>
            </w:r>
            <w:r>
              <w:rPr>
                <w:rFonts w:eastAsia="標楷體" w:hint="eastAsia"/>
                <w:lang w:eastAsia="zh-TW"/>
              </w:rPr>
              <w:t>：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視覺藝術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/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美術：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紀宏翰</w:t>
            </w:r>
            <w:r w:rsidRPr="002A06F7">
              <w:rPr>
                <w:rFonts w:eastAsia="標楷體" w:hint="eastAsia"/>
                <w:u w:val="single"/>
                <w:lang w:eastAsia="zh-TW"/>
              </w:rPr>
              <w:t>、杜雅鵑</w:t>
            </w:r>
            <w:r>
              <w:rPr>
                <w:rFonts w:eastAsia="標楷體" w:hint="eastAsia"/>
                <w:u w:val="single"/>
                <w:lang w:eastAsia="zh-TW"/>
              </w:rPr>
              <w:t xml:space="preserve"> 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音樂：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（教師姓名）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□表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演藝術：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（教師姓名）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例：視覺藝術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/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美術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+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音樂（教師姓名）</w:t>
            </w:r>
          </w:p>
          <w:p w:rsidR="000545A4" w:rsidRDefault="000545A4" w:rsidP="000545A4">
            <w:pPr>
              <w:ind w:leftChars="8" w:left="19" w:rightChars="46" w:right="110"/>
              <w:rPr>
                <w:rFonts w:eastAsia="標楷體"/>
                <w:b/>
                <w:u w:val="single"/>
                <w:lang w:eastAsia="zh-TW"/>
              </w:rPr>
            </w:pPr>
            <w:r w:rsidRPr="006D4EFC">
              <w:rPr>
                <w:rFonts w:eastAsia="標楷體" w:hint="eastAsia"/>
                <w:b/>
                <w:lang w:eastAsia="zh-TW"/>
              </w:rPr>
              <w:t>非藝術科目：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 xml:space="preserve">　國語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(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林素玉、陳瑞盛、呂若琪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)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、數學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(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呂若琪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)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、資訊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(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項志偉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>)</w:t>
            </w:r>
            <w:r w:rsidRPr="004B7C06">
              <w:rPr>
                <w:rFonts w:eastAsia="標楷體" w:hint="eastAsia"/>
                <w:b/>
                <w:u w:val="single"/>
                <w:lang w:eastAsia="zh-TW"/>
              </w:rPr>
              <w:t xml:space="preserve">　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 xml:space="preserve">　　　　　</w:t>
            </w:r>
            <w:r>
              <w:rPr>
                <w:rFonts w:eastAsia="標楷體" w:hint="eastAsia"/>
                <w:b/>
                <w:u w:val="single"/>
                <w:lang w:eastAsia="zh-TW"/>
              </w:rPr>
              <w:t xml:space="preserve">     </w:t>
            </w:r>
          </w:p>
          <w:p w:rsidR="000545A4" w:rsidRDefault="000545A4" w:rsidP="000545A4">
            <w:pPr>
              <w:ind w:leftChars="10" w:left="24"/>
              <w:jc w:val="both"/>
              <w:rPr>
                <w:rFonts w:eastAsia="標楷體"/>
                <w:lang w:eastAsia="zh-TW"/>
              </w:rPr>
            </w:pPr>
            <w:r w:rsidRPr="00EB654F">
              <w:rPr>
                <w:rFonts w:eastAsia="標楷體" w:hint="eastAsia"/>
                <w:b/>
                <w:lang w:eastAsia="zh-TW"/>
              </w:rPr>
              <w:t>其他</w:t>
            </w:r>
            <w:r>
              <w:rPr>
                <w:rFonts w:eastAsia="標楷體" w:hint="eastAsia"/>
                <w:lang w:eastAsia="zh-TW"/>
              </w:rPr>
              <w:t>：</w:t>
            </w:r>
            <w:r>
              <w:rPr>
                <w:rFonts w:eastAsia="標楷體" w:hint="eastAsia"/>
                <w:lang w:eastAsia="zh-TW"/>
              </w:rPr>
              <w:t>_</w:t>
            </w:r>
            <w:r>
              <w:rPr>
                <w:rFonts w:eastAsia="標楷體"/>
                <w:lang w:eastAsia="zh-TW"/>
              </w:rPr>
              <w:t>__</w:t>
            </w:r>
            <w:r w:rsidRPr="002A06F7">
              <w:rPr>
                <w:rFonts w:eastAsia="標楷體" w:hint="eastAsia"/>
                <w:u w:val="single"/>
                <w:lang w:eastAsia="zh-TW"/>
              </w:rPr>
              <w:t>洪常明</w:t>
            </w:r>
            <w:r>
              <w:rPr>
                <w:rFonts w:eastAsia="標楷體"/>
                <w:lang w:eastAsia="zh-TW"/>
              </w:rPr>
              <w:t>__________</w:t>
            </w:r>
          </w:p>
          <w:p w:rsidR="000545A4" w:rsidRPr="007E29A0" w:rsidRDefault="000545A4" w:rsidP="000545A4">
            <w:pPr>
              <w:ind w:leftChars="10" w:left="24"/>
              <w:jc w:val="both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sz w:val="20"/>
                <w:lang w:eastAsia="zh-TW"/>
              </w:rPr>
              <w:t>*</w:t>
            </w:r>
            <w:r w:rsidRPr="00A33EBC">
              <w:rPr>
                <w:rFonts w:eastAsia="標楷體" w:hint="eastAsia"/>
                <w:sz w:val="20"/>
                <w:lang w:eastAsia="zh-TW"/>
              </w:rPr>
              <w:t>若為多領域、多科目請詳實填寫，填寫方式：科別</w:t>
            </w:r>
            <w:r>
              <w:rPr>
                <w:rFonts w:eastAsia="標楷體" w:hint="eastAsia"/>
                <w:sz w:val="20"/>
                <w:lang w:eastAsia="zh-TW"/>
              </w:rPr>
              <w:t>（教師姓名）</w:t>
            </w:r>
          </w:p>
          <w:p w:rsidR="000545A4" w:rsidRPr="007E29A0" w:rsidRDefault="000545A4" w:rsidP="000545A4">
            <w:pPr>
              <w:ind w:leftChars="10" w:left="24"/>
              <w:jc w:val="both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總人數：</w:t>
            </w:r>
            <w:r>
              <w:rPr>
                <w:rFonts w:eastAsia="標楷體" w:hint="eastAsia"/>
                <w:b/>
                <w:lang w:eastAsia="zh-TW"/>
              </w:rPr>
              <w:t>5</w:t>
            </w:r>
          </w:p>
        </w:tc>
      </w:tr>
      <w:tr w:rsidR="000545A4" w:rsidRPr="00CF1BCA" w:rsidTr="002B0950">
        <w:trPr>
          <w:trHeight w:val="507"/>
        </w:trPr>
        <w:tc>
          <w:tcPr>
            <w:tcW w:w="1544" w:type="dxa"/>
            <w:vMerge w:val="restart"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CF1BCA">
              <w:rPr>
                <w:rFonts w:ascii="Times New Roman" w:eastAsia="標楷體" w:hAnsi="Times New Roman" w:cs="新細明體"/>
                <w:b/>
                <w:lang w:eastAsia="zh-TW"/>
              </w:rPr>
              <w:t>實施</w:t>
            </w:r>
            <w:r w:rsidRPr="00CF1BCA">
              <w:rPr>
                <w:rFonts w:ascii="Times New Roman" w:eastAsia="標楷體" w:hAnsi="Times New Roman" w:cs="新細明體" w:hint="eastAsia"/>
                <w:b/>
                <w:lang w:eastAsia="zh-TW"/>
              </w:rPr>
              <w:t>對象</w:t>
            </w:r>
          </w:p>
          <w:p w:rsidR="000545A4" w:rsidRPr="00CF1BCA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得複選</w:t>
            </w: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普通班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proofErr w:type="gramStart"/>
            <w:r w:rsidRPr="00D743BE">
              <w:rPr>
                <w:rFonts w:eastAsia="標楷體" w:hint="eastAsia"/>
                <w:lang w:eastAsia="zh-TW"/>
              </w:rPr>
              <w:t>藝才班</w:t>
            </w:r>
            <w:proofErr w:type="gramEnd"/>
            <w:r w:rsidRPr="00D743BE">
              <w:rPr>
                <w:rFonts w:eastAsia="標楷體" w:hint="eastAsia"/>
                <w:lang w:eastAsia="zh-TW"/>
              </w:rPr>
              <w:t>：</w:t>
            </w:r>
            <w:r>
              <w:rPr>
                <w:rFonts w:eastAsia="標楷體" w:hint="eastAsia"/>
                <w:u w:val="single"/>
                <w:lang w:eastAsia="zh-TW"/>
              </w:rPr>
              <w:t xml:space="preserve"> </w:t>
            </w:r>
            <w:r w:rsidRPr="00D743BE">
              <w:rPr>
                <w:rFonts w:eastAsia="標楷體" w:hint="eastAsia"/>
                <w:u w:val="single"/>
                <w:lang w:eastAsia="zh-TW"/>
              </w:rPr>
              <w:t>美術班</w:t>
            </w:r>
            <w:r>
              <w:rPr>
                <w:rFonts w:eastAsia="標楷體" w:hint="eastAsia"/>
                <w:u w:val="single"/>
                <w:lang w:eastAsia="zh-TW"/>
              </w:rPr>
              <w:t xml:space="preserve"> </w:t>
            </w:r>
          </w:p>
          <w:p w:rsidR="000545A4" w:rsidRPr="00D743BE" w:rsidRDefault="000545A4" w:rsidP="000545A4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資優班：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（</w:t>
            </w:r>
            <w:proofErr w:type="gramEnd"/>
            <w:r w:rsidRPr="00D743BE">
              <w:rPr>
                <w:rFonts w:eastAsia="標楷體" w:hint="eastAsia"/>
                <w:u w:val="single"/>
                <w:lang w:eastAsia="zh-TW"/>
              </w:rPr>
              <w:t>例：數理資優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）</w:t>
            </w:r>
            <w:proofErr w:type="gramEnd"/>
          </w:p>
          <w:p w:rsidR="000545A4" w:rsidRPr="00D743BE" w:rsidRDefault="000545A4" w:rsidP="000545A4">
            <w:pPr>
              <w:jc w:val="both"/>
              <w:rPr>
                <w:rFonts w:eastAsia="標楷體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體育班</w:t>
            </w:r>
          </w:p>
          <w:p w:rsidR="000545A4" w:rsidRPr="00D743BE" w:rsidRDefault="000545A4" w:rsidP="000545A4">
            <w:pPr>
              <w:jc w:val="both"/>
              <w:rPr>
                <w:rFonts w:eastAsia="標楷體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資源班：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（</w:t>
            </w:r>
            <w:proofErr w:type="gramEnd"/>
            <w:r w:rsidRPr="00D743BE">
              <w:rPr>
                <w:rFonts w:eastAsia="標楷體" w:hint="eastAsia"/>
                <w:u w:val="single"/>
                <w:lang w:eastAsia="zh-TW"/>
              </w:rPr>
              <w:t>例：學習障礙等特殊需求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）</w:t>
            </w:r>
            <w:bookmarkStart w:id="0" w:name="_GoBack"/>
            <w:bookmarkEnd w:id="0"/>
            <w:proofErr w:type="gramEnd"/>
          </w:p>
          <w:p w:rsidR="000545A4" w:rsidRPr="00D743BE" w:rsidRDefault="000545A4" w:rsidP="000545A4">
            <w:pPr>
              <w:jc w:val="both"/>
              <w:rPr>
                <w:rFonts w:eastAsia="標楷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特殊教育學校：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（</w:t>
            </w:r>
            <w:proofErr w:type="gramEnd"/>
            <w:r w:rsidRPr="00D743BE">
              <w:rPr>
                <w:rFonts w:eastAsia="標楷體" w:hint="eastAsia"/>
                <w:u w:val="single"/>
                <w:lang w:eastAsia="zh-TW"/>
              </w:rPr>
              <w:t>例：聽覺障礙</w:t>
            </w:r>
            <w:proofErr w:type="gramStart"/>
            <w:r w:rsidRPr="00D743BE">
              <w:rPr>
                <w:rFonts w:eastAsia="標楷體" w:hint="eastAsia"/>
                <w:u w:val="single"/>
                <w:lang w:eastAsia="zh-TW"/>
              </w:rPr>
              <w:t>）</w:t>
            </w:r>
            <w:proofErr w:type="gramEnd"/>
          </w:p>
          <w:p w:rsidR="000545A4" w:rsidRPr="00D743BE" w:rsidRDefault="000545A4" w:rsidP="000545A4">
            <w:pPr>
              <w:jc w:val="both"/>
              <w:rPr>
                <w:rFonts w:eastAsia="標楷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新細明體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    </w:t>
            </w:r>
          </w:p>
        </w:tc>
      </w:tr>
      <w:tr w:rsidR="000545A4" w:rsidRPr="00CF1BCA" w:rsidTr="002B0950">
        <w:trPr>
          <w:trHeight w:val="507"/>
        </w:trPr>
        <w:tc>
          <w:tcPr>
            <w:tcW w:w="1544" w:type="dxa"/>
            <w:vMerge/>
            <w:shd w:val="clear" w:color="auto" w:fill="FBE4D5" w:themeFill="accent2" w:themeFillTint="33"/>
            <w:vAlign w:val="center"/>
          </w:tcPr>
          <w:p w:rsidR="000545A4" w:rsidRPr="00CF1BCA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vAlign w:val="center"/>
          </w:tcPr>
          <w:p w:rsidR="000545A4" w:rsidRPr="00713640" w:rsidRDefault="000545A4" w:rsidP="000545A4">
            <w:pPr>
              <w:ind w:leftChars="10" w:left="24"/>
              <w:jc w:val="both"/>
              <w:rPr>
                <w:rFonts w:eastAsia="標楷體"/>
                <w:u w:val="single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實施年級別：</w:t>
            </w:r>
            <w:r>
              <w:rPr>
                <w:rFonts w:eastAsia="標楷體" w:hint="eastAsia"/>
                <w:u w:val="single"/>
                <w:lang w:eastAsia="zh-TW"/>
              </w:rPr>
              <w:t xml:space="preserve">  6     </w:t>
            </w:r>
          </w:p>
          <w:p w:rsidR="000545A4" w:rsidRPr="00713640" w:rsidRDefault="000545A4" w:rsidP="000545A4">
            <w:pPr>
              <w:ind w:leftChars="10" w:left="24"/>
              <w:jc w:val="both"/>
              <w:rPr>
                <w:rFonts w:eastAsia="標楷體"/>
                <w:u w:val="single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參與班級數：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2(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語文</w:t>
            </w:r>
            <w:proofErr w:type="gramStart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跨域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)</w:t>
            </w:r>
            <w:proofErr w:type="gramEnd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、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1(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語文、數學</w:t>
            </w:r>
            <w:proofErr w:type="gramStart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跨域</w:t>
            </w:r>
            <w:proofErr w:type="gramEnd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)    </w:t>
            </w:r>
          </w:p>
          <w:p w:rsidR="000545A4" w:rsidRPr="00713640" w:rsidRDefault="000545A4" w:rsidP="000545A4">
            <w:pPr>
              <w:ind w:leftChars="10" w:left="24"/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eastAsia="標楷體" w:hint="eastAsia"/>
                <w:lang w:eastAsia="zh-TW"/>
              </w:rPr>
              <w:t>參與總</w:t>
            </w:r>
            <w:r w:rsidRPr="00A42BBF">
              <w:rPr>
                <w:rFonts w:eastAsia="標楷體" w:hint="eastAsia"/>
                <w:lang w:eastAsia="zh-TW"/>
              </w:rPr>
              <w:t>人數</w:t>
            </w:r>
            <w:r>
              <w:rPr>
                <w:rFonts w:eastAsia="標楷體" w:hint="eastAsia"/>
                <w:lang w:eastAsia="zh-TW"/>
              </w:rPr>
              <w:t>：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22(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語文</w:t>
            </w:r>
            <w:proofErr w:type="gramStart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跨域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)</w:t>
            </w:r>
            <w:proofErr w:type="gramEnd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、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23(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語文、數學</w:t>
            </w:r>
            <w:proofErr w:type="gramStart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跨域</w:t>
            </w:r>
            <w:proofErr w:type="gramEnd"/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)    </w:t>
            </w:r>
          </w:p>
          <w:p w:rsidR="000545A4" w:rsidRDefault="000545A4" w:rsidP="000545A4">
            <w:pPr>
              <w:ind w:leftChars="10" w:left="24"/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>課程屬性：</w:t>
            </w:r>
          </w:p>
          <w:p w:rsidR="000545A4" w:rsidRPr="00713640" w:rsidRDefault="000545A4" w:rsidP="000545A4">
            <w:pPr>
              <w:ind w:leftChars="10" w:left="24"/>
              <w:jc w:val="both"/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>必修課程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CF1BCA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>選修課程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CF1BCA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>其他：</w:t>
            </w:r>
            <w:r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     </w:t>
            </w:r>
          </w:p>
        </w:tc>
      </w:tr>
      <w:tr w:rsidR="00D5216A" w:rsidRPr="00CF1BCA" w:rsidTr="00A366FB">
        <w:trPr>
          <w:trHeight w:val="271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D5216A" w:rsidRPr="00F752BC" w:rsidRDefault="00D5216A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F752BC">
              <w:rPr>
                <w:rFonts w:ascii="標楷體" w:eastAsia="標楷體" w:hAnsi="標楷體" w:hint="eastAsia"/>
                <w:b/>
              </w:rPr>
              <w:t>學生先備能力</w:t>
            </w:r>
            <w:proofErr w:type="spellEnd"/>
          </w:p>
        </w:tc>
        <w:tc>
          <w:tcPr>
            <w:tcW w:w="8252" w:type="dxa"/>
            <w:gridSpan w:val="5"/>
          </w:tcPr>
          <w:p w:rsidR="00D5216A" w:rsidRDefault="00D5216A" w:rsidP="00A366FB">
            <w:pPr>
              <w:spacing w:line="360" w:lineRule="exact"/>
              <w:jc w:val="both"/>
              <w:rPr>
                <w:rFonts w:ascii="Times New Roman" w:eastAsia="標楷體" w:hAnsi="Times New Roman" w:cs="新細明體"/>
                <w:b/>
                <w:bCs/>
                <w:lang w:eastAsia="zh-TW"/>
              </w:rPr>
            </w:pPr>
          </w:p>
        </w:tc>
      </w:tr>
      <w:tr w:rsidR="00D5216A" w:rsidRPr="00CF1BCA" w:rsidTr="002B0950">
        <w:trPr>
          <w:trHeight w:val="507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D5216A" w:rsidRPr="00BF22E3" w:rsidRDefault="00D5216A" w:rsidP="00D5216A">
            <w:pPr>
              <w:jc w:val="center"/>
              <w:rPr>
                <w:rFonts w:ascii="Times New Roman" w:eastAsia="標楷體" w:hAnsi="Times New Roman" w:cs="新細明體"/>
                <w:b/>
              </w:rPr>
            </w:pPr>
            <w:r w:rsidRPr="00BF22E3">
              <w:rPr>
                <w:rFonts w:ascii="Times New Roman" w:eastAsia="標楷體" w:hAnsi="Times New Roman" w:cs="新細明體" w:hint="eastAsia"/>
                <w:b/>
                <w:lang w:eastAsia="zh-TW"/>
              </w:rPr>
              <w:t>教學節數</w:t>
            </w:r>
          </w:p>
        </w:tc>
        <w:tc>
          <w:tcPr>
            <w:tcW w:w="8252" w:type="dxa"/>
            <w:gridSpan w:val="5"/>
            <w:vAlign w:val="center"/>
          </w:tcPr>
          <w:p w:rsidR="00D5216A" w:rsidRPr="00BF22E3" w:rsidRDefault="00D5216A" w:rsidP="00713640">
            <w:pPr>
              <w:jc w:val="both"/>
              <w:rPr>
                <w:rFonts w:ascii="Times New Roman" w:eastAsia="標楷體" w:hAnsi="Times New Roman" w:cs="新細明體"/>
                <w:b/>
                <w:lang w:eastAsia="zh-TW"/>
              </w:rPr>
            </w:pPr>
            <w:proofErr w:type="gramStart"/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課程總節數</w:t>
            </w:r>
            <w:proofErr w:type="gramEnd"/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：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</w:t>
            </w:r>
            <w:r w:rsidR="00BF22E3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26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</w:t>
            </w:r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節</w:t>
            </w:r>
            <w:r w:rsidRPr="00BF22E3">
              <w:rPr>
                <w:rFonts w:ascii="Times New Roman" w:eastAsia="標楷體" w:hAnsi="Times New Roman" w:cs="新細明體"/>
                <w:lang w:eastAsia="zh-TW"/>
              </w:rPr>
              <w:br/>
            </w:r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（藝術課程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</w:t>
            </w:r>
            <w:r w:rsidR="00BF22E3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9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</w:t>
            </w:r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節／非藝術課程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</w:t>
            </w:r>
            <w:r w:rsidR="00BF22E3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10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</w:t>
            </w:r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節／跨域美感課程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</w:t>
            </w:r>
            <w:r w:rsidR="00BF22E3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7</w:t>
            </w:r>
            <w:r w:rsidR="00713640" w:rsidRPr="00BF22E3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</w:t>
            </w:r>
            <w:r w:rsidRPr="00BF22E3">
              <w:rPr>
                <w:rFonts w:ascii="Times New Roman" w:eastAsia="標楷體" w:hAnsi="Times New Roman" w:cs="新細明體" w:hint="eastAsia"/>
                <w:lang w:eastAsia="zh-TW"/>
              </w:rPr>
              <w:t>節）</w:t>
            </w:r>
          </w:p>
        </w:tc>
      </w:tr>
      <w:tr w:rsidR="000545A4" w:rsidRPr="00CF1BCA" w:rsidTr="002B0950">
        <w:trPr>
          <w:trHeight w:val="507"/>
        </w:trPr>
        <w:tc>
          <w:tcPr>
            <w:tcW w:w="1544" w:type="dxa"/>
            <w:vMerge w:val="restart"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EF618A">
              <w:rPr>
                <w:rFonts w:ascii="Times New Roman" w:eastAsia="標楷體" w:hAnsi="Times New Roman" w:cs="新細明體" w:hint="eastAsia"/>
                <w:b/>
                <w:lang w:eastAsia="zh-TW"/>
              </w:rPr>
              <w:t>教師專業社群</w:t>
            </w:r>
          </w:p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得複選</w:t>
            </w: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  <w:vAlign w:val="center"/>
          </w:tcPr>
          <w:p w:rsidR="000545A4" w:rsidRPr="00570941" w:rsidRDefault="000545A4" w:rsidP="000545A4">
            <w:pPr>
              <w:rPr>
                <w:rFonts w:ascii="標楷體" w:eastAsia="標楷體" w:hAnsi="標楷體"/>
                <w:lang w:eastAsia="zh-TW"/>
              </w:rPr>
            </w:pPr>
            <w:r w:rsidRPr="00570941">
              <w:rPr>
                <w:rFonts w:ascii="標楷體" w:eastAsia="標楷體" w:hAnsi="標楷體" w:hint="eastAsia"/>
                <w:lang w:eastAsia="zh-TW"/>
              </w:rPr>
              <w:t>成員人數：</w:t>
            </w:r>
            <w:r w:rsidRPr="00570941">
              <w:rPr>
                <w:rFonts w:ascii="標楷體" w:eastAsia="標楷體" w:hAnsi="標楷體" w:hint="eastAsia"/>
                <w:u w:val="single"/>
                <w:lang w:eastAsia="zh-TW"/>
              </w:rPr>
              <w:t xml:space="preserve">   </w:t>
            </w:r>
            <w:r>
              <w:rPr>
                <w:rFonts w:ascii="標楷體" w:eastAsia="標楷體" w:hAnsi="標楷體" w:hint="eastAsia"/>
                <w:u w:val="single"/>
                <w:lang w:eastAsia="zh-TW"/>
              </w:rPr>
              <w:t>7</w:t>
            </w:r>
            <w:r w:rsidRPr="00570941">
              <w:rPr>
                <w:rFonts w:ascii="標楷體" w:eastAsia="標楷體" w:hAnsi="標楷體" w:hint="eastAsia"/>
                <w:u w:val="single"/>
                <w:lang w:eastAsia="zh-TW"/>
              </w:rPr>
              <w:t xml:space="preserve">    </w:t>
            </w:r>
            <w:r w:rsidRPr="00570941">
              <w:rPr>
                <w:rFonts w:ascii="標楷體" w:eastAsia="標楷體" w:hAnsi="標楷體"/>
                <w:lang w:eastAsia="zh-TW"/>
              </w:rPr>
              <w:t xml:space="preserve"> </w:t>
            </w:r>
          </w:p>
          <w:p w:rsidR="000545A4" w:rsidRPr="00570941" w:rsidRDefault="000545A4" w:rsidP="000545A4">
            <w:pPr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r w:rsidRPr="00570941">
              <w:rPr>
                <w:rFonts w:ascii="標楷體" w:eastAsia="標楷體" w:hAnsi="標楷體" w:hint="eastAsia"/>
                <w:lang w:eastAsia="zh-TW"/>
              </w:rPr>
              <w:t>組成類型：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同校同領域 </w:t>
            </w:r>
            <w:r w:rsidRPr="00570941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proofErr w:type="gramStart"/>
            <w:r w:rsidRPr="00570941">
              <w:rPr>
                <w:rFonts w:ascii="標楷體" w:eastAsia="標楷體" w:hAnsi="標楷體" w:hint="eastAsia"/>
                <w:lang w:eastAsia="zh-TW"/>
              </w:rPr>
              <w:t>同校跨領域</w:t>
            </w:r>
            <w:proofErr w:type="gramEnd"/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跨校同領域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proofErr w:type="gramStart"/>
            <w:r w:rsidRPr="00570941">
              <w:rPr>
                <w:rFonts w:ascii="標楷體" w:eastAsia="標楷體" w:hAnsi="標楷體" w:hint="eastAsia"/>
                <w:lang w:eastAsia="zh-TW"/>
              </w:rPr>
              <w:t>跨校跨領</w:t>
            </w:r>
            <w:proofErr w:type="gramEnd"/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域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□其他：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</w:t>
            </w:r>
          </w:p>
          <w:p w:rsidR="000545A4" w:rsidRPr="00570941" w:rsidRDefault="000545A4" w:rsidP="000545A4">
            <w:pPr>
              <w:rPr>
                <w:rFonts w:ascii="Times New Roman" w:eastAsia="標楷體" w:hAnsi="Times New Roman" w:cs="新細明體"/>
                <w:b/>
                <w:u w:val="single"/>
                <w:lang w:eastAsia="zh-TW"/>
              </w:rPr>
            </w:pPr>
            <w:r w:rsidRPr="00570941">
              <w:rPr>
                <w:rFonts w:ascii="標楷體" w:eastAsia="標楷體" w:hAnsi="標楷體" w:hint="eastAsia"/>
                <w:lang w:eastAsia="zh-TW"/>
              </w:rPr>
              <w:t>互動頻率：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定期會議 </w:t>
            </w:r>
            <w:r w:rsidRPr="00570941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不定期/任務導向式會議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隨時/網路群組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□其他：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</w:t>
            </w:r>
          </w:p>
        </w:tc>
      </w:tr>
      <w:tr w:rsidR="000545A4" w:rsidRPr="00CF1BCA" w:rsidTr="002B0950">
        <w:trPr>
          <w:trHeight w:val="473"/>
        </w:trPr>
        <w:tc>
          <w:tcPr>
            <w:tcW w:w="1544" w:type="dxa"/>
            <w:vMerge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vAlign w:val="center"/>
          </w:tcPr>
          <w:p w:rsidR="000545A4" w:rsidRPr="00570941" w:rsidRDefault="000545A4" w:rsidP="000545A4">
            <w:pPr>
              <w:rPr>
                <w:rFonts w:ascii="標楷體" w:eastAsia="標楷體" w:hAnsi="標楷體"/>
                <w:b/>
                <w:u w:val="single"/>
                <w:lang w:eastAsia="zh-TW"/>
              </w:rPr>
            </w:pPr>
            <w:proofErr w:type="gramStart"/>
            <w:r w:rsidRPr="00570941">
              <w:rPr>
                <w:rFonts w:ascii="標楷體" w:eastAsia="標楷體" w:hAnsi="標楷體" w:hint="eastAsia"/>
                <w:b/>
                <w:lang w:eastAsia="zh-TW"/>
              </w:rPr>
              <w:t>備課內容</w:t>
            </w:r>
            <w:proofErr w:type="gramEnd"/>
            <w:r w:rsidRPr="00570941">
              <w:rPr>
                <w:rFonts w:ascii="標楷體" w:eastAsia="標楷體" w:hAnsi="標楷體" w:hint="eastAsia"/>
                <w:lang w:eastAsia="zh-TW"/>
              </w:rPr>
              <w:t>：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□研習、</w:t>
            </w:r>
            <w:proofErr w:type="gramStart"/>
            <w:r w:rsidRPr="00570941">
              <w:rPr>
                <w:rFonts w:ascii="標楷體" w:eastAsia="標楷體" w:hAnsi="標楷體" w:hint="eastAsia"/>
                <w:lang w:eastAsia="zh-TW"/>
              </w:rPr>
              <w:t>工作坊增能</w:t>
            </w:r>
            <w:proofErr w:type="gramEnd"/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實地考察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570941">
              <w:rPr>
                <w:rFonts w:ascii="標楷體" w:eastAsia="標楷體" w:hAnsi="標楷體" w:hint="eastAsia"/>
                <w:lang w:eastAsia="zh-TW"/>
              </w:rPr>
              <w:t xml:space="preserve">課程建構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□資源分享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570941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提問與互助□其他：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    </w:t>
            </w:r>
          </w:p>
        </w:tc>
      </w:tr>
      <w:tr w:rsidR="000545A4" w:rsidRPr="00CF1BCA" w:rsidTr="002B0950">
        <w:trPr>
          <w:trHeight w:val="695"/>
        </w:trPr>
        <w:tc>
          <w:tcPr>
            <w:tcW w:w="1544" w:type="dxa"/>
            <w:vMerge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vAlign w:val="center"/>
          </w:tcPr>
          <w:p w:rsidR="000545A4" w:rsidRPr="00570941" w:rsidRDefault="000545A4" w:rsidP="000545A4">
            <w:pPr>
              <w:rPr>
                <w:rFonts w:ascii="Times New Roman" w:eastAsia="標楷體" w:hAnsi="Times New Roman" w:cs="新細明體"/>
                <w:b/>
                <w:u w:val="single"/>
                <w:lang w:eastAsia="zh-TW"/>
              </w:rPr>
            </w:pPr>
            <w:proofErr w:type="gramStart"/>
            <w:r w:rsidRPr="00570941">
              <w:rPr>
                <w:rFonts w:ascii="Times New Roman" w:eastAsia="標楷體" w:hAnsi="Times New Roman" w:cs="新細明體" w:hint="eastAsia"/>
                <w:b/>
                <w:lang w:eastAsia="zh-TW"/>
              </w:rPr>
              <w:t>觀課內容</w:t>
            </w:r>
            <w:proofErr w:type="gramEnd"/>
            <w:r w:rsidRPr="00570941">
              <w:rPr>
                <w:rFonts w:ascii="Times New Roman" w:eastAsia="標楷體" w:hAnsi="Times New Roman" w:cs="新細明體" w:hint="eastAsia"/>
                <w:b/>
                <w:lang w:eastAsia="zh-TW"/>
              </w:rPr>
              <w:t>：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□課後觀看錄影紀錄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570941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課中共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1  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位教師協作，請說明模式：由紀宏翰主教，洪常明從旁紀錄；由</w:t>
            </w:r>
            <w:r w:rsidRPr="000545A4">
              <w:rPr>
                <w:rFonts w:ascii="Times New Roman" w:eastAsia="標楷體" w:hAnsi="Times New Roman" w:cs="新細明體" w:hint="eastAsia"/>
                <w:lang w:eastAsia="zh-TW"/>
              </w:rPr>
              <w:t>林素玉、陳瑞盛、呂若琪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、項志偉老師主教時由紀宏翰從旁紀錄□其他：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    </w:t>
            </w:r>
          </w:p>
        </w:tc>
      </w:tr>
      <w:tr w:rsidR="000545A4" w:rsidRPr="00CF1BCA" w:rsidTr="002B0950">
        <w:trPr>
          <w:trHeight w:val="415"/>
        </w:trPr>
        <w:tc>
          <w:tcPr>
            <w:tcW w:w="1544" w:type="dxa"/>
            <w:vMerge/>
            <w:shd w:val="clear" w:color="auto" w:fill="FBE4D5" w:themeFill="accent2" w:themeFillTint="33"/>
            <w:vAlign w:val="center"/>
          </w:tcPr>
          <w:p w:rsidR="000545A4" w:rsidRDefault="000545A4" w:rsidP="000545A4">
            <w:pPr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vAlign w:val="center"/>
          </w:tcPr>
          <w:p w:rsidR="000545A4" w:rsidRPr="00570941" w:rsidRDefault="000545A4" w:rsidP="000545A4">
            <w:pPr>
              <w:rPr>
                <w:rFonts w:ascii="Times New Roman" w:eastAsia="標楷體" w:hAnsi="Times New Roman" w:cs="新細明體"/>
                <w:u w:val="single"/>
                <w:lang w:eastAsia="zh-TW"/>
              </w:rPr>
            </w:pPr>
            <w:proofErr w:type="gramStart"/>
            <w:r w:rsidRPr="00570941">
              <w:rPr>
                <w:rFonts w:ascii="Times New Roman" w:eastAsia="標楷體" w:hAnsi="Times New Roman" w:cs="新細明體" w:hint="eastAsia"/>
                <w:b/>
                <w:lang w:eastAsia="zh-TW"/>
              </w:rPr>
              <w:t>議課內容</w:t>
            </w:r>
            <w:proofErr w:type="gramEnd"/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：</w:t>
            </w:r>
            <w:r w:rsidRPr="00570941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課後檢視、討論與修正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□資源分享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□提問與互助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570941">
              <w:rPr>
                <w:rFonts w:ascii="Times New Roman" w:eastAsia="標楷體" w:hAnsi="Times New Roman" w:cs="新細明體" w:hint="eastAsia"/>
                <w:lang w:eastAsia="zh-TW"/>
              </w:rPr>
              <w:t>□其他：</w:t>
            </w:r>
            <w:r w:rsidRPr="00570941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 xml:space="preserve">         </w:t>
            </w:r>
          </w:p>
        </w:tc>
      </w:tr>
      <w:tr w:rsidR="00D5216A" w:rsidRPr="00CF1BCA" w:rsidTr="002B0950">
        <w:trPr>
          <w:trHeight w:val="507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D5216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新細明體"/>
                <w:b/>
                <w:bCs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bCs/>
                <w:lang w:eastAsia="zh-TW"/>
              </w:rPr>
              <w:t>跨領</w:t>
            </w:r>
            <w:r w:rsidRPr="00CF1BCA">
              <w:rPr>
                <w:rFonts w:ascii="Times New Roman" w:eastAsia="標楷體" w:hAnsi="Times New Roman" w:cs="新細明體" w:hint="eastAsia"/>
                <w:b/>
                <w:bCs/>
                <w:lang w:eastAsia="zh-TW"/>
              </w:rPr>
              <w:t>域</w:t>
            </w:r>
            <w:r>
              <w:rPr>
                <w:rFonts w:ascii="Times New Roman" w:eastAsia="標楷體" w:hAnsi="Times New Roman" w:cs="新細明體" w:hint="eastAsia"/>
                <w:b/>
                <w:bCs/>
                <w:lang w:eastAsia="zh-TW"/>
              </w:rPr>
              <w:t>美感</w:t>
            </w:r>
          </w:p>
          <w:p w:rsidR="00D5216A" w:rsidRPr="00EB654F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新細明體"/>
                <w:lang w:eastAsia="zh-TW"/>
              </w:rPr>
            </w:pPr>
            <w:r w:rsidRPr="00CF1BCA">
              <w:rPr>
                <w:rFonts w:ascii="Times New Roman" w:eastAsia="標楷體" w:hAnsi="Times New Roman" w:cs="新細明體" w:hint="eastAsia"/>
                <w:b/>
                <w:bCs/>
                <w:lang w:eastAsia="zh-TW"/>
              </w:rPr>
              <w:t>課程架構</w:t>
            </w:r>
            <w:r>
              <w:rPr>
                <w:rFonts w:ascii="Times New Roman" w:eastAsia="標楷體" w:hAnsi="Times New Roman" w:cs="新細明體" w:hint="eastAsia"/>
                <w:b/>
                <w:bCs/>
                <w:lang w:eastAsia="zh-TW"/>
              </w:rPr>
              <w:t>圖</w:t>
            </w:r>
          </w:p>
        </w:tc>
        <w:tc>
          <w:tcPr>
            <w:tcW w:w="8252" w:type="dxa"/>
            <w:gridSpan w:val="5"/>
          </w:tcPr>
          <w:p w:rsidR="00D5216A" w:rsidRDefault="00D5216A" w:rsidP="008934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>（可使用心智圖、各式</w:t>
            </w:r>
            <w:r w:rsidR="007D3DEE">
              <w:rPr>
                <w:rFonts w:ascii="Times New Roman" w:eastAsia="標楷體" w:hAnsi="Times New Roman" w:cs="新細明體" w:hint="eastAsia"/>
                <w:lang w:eastAsia="zh-TW"/>
              </w:rPr>
              <w:t>概念架構圖</w:t>
            </w:r>
            <w:r>
              <w:rPr>
                <w:rFonts w:ascii="Times New Roman" w:eastAsia="標楷體" w:hAnsi="Times New Roman" w:cs="新細明體" w:hint="eastAsia"/>
                <w:lang w:eastAsia="zh-TW"/>
              </w:rPr>
              <w:t>說明課程，內容可涵蓋活化學科教學、融會藝術知能、培育美感素養、拓展學習經驗、落實全民美育等規劃）</w:t>
            </w:r>
          </w:p>
          <w:p w:rsidR="00286DEC" w:rsidRPr="00EB654F" w:rsidRDefault="008934BE" w:rsidP="008934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 w:rsidRPr="008934BE">
              <w:rPr>
                <w:rFonts w:ascii="Times New Roman" w:eastAsia="標楷體" w:hAnsi="Times New Roman" w:cs="新細明體"/>
                <w:noProof/>
              </w:rPr>
              <w:drawing>
                <wp:inline distT="0" distB="0" distL="0" distR="0" wp14:anchorId="1FDA5D4B" wp14:editId="1739BDFF">
                  <wp:extent cx="5030202" cy="39052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594" cy="394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16A" w:rsidRPr="00CF1BCA" w:rsidTr="002B0950">
        <w:trPr>
          <w:trHeight w:val="416"/>
        </w:trPr>
        <w:tc>
          <w:tcPr>
            <w:tcW w:w="1544" w:type="dxa"/>
            <w:shd w:val="clear" w:color="auto" w:fill="FBE4D5" w:themeFill="accent2" w:themeFillTint="33"/>
            <w:vAlign w:val="center"/>
          </w:tcPr>
          <w:p w:rsidR="00D5216A" w:rsidRPr="00F752BC" w:rsidRDefault="007D3DEE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F752BC">
              <w:rPr>
                <w:rFonts w:ascii="標楷體" w:eastAsia="標楷體" w:hAnsi="標楷體" w:hint="eastAsia"/>
                <w:b/>
              </w:rPr>
              <w:t>課程發展</w:t>
            </w:r>
            <w:r w:rsidR="00D5216A" w:rsidRPr="00F752BC">
              <w:rPr>
                <w:rFonts w:ascii="標楷體" w:eastAsia="標楷體" w:hAnsi="標楷體"/>
                <w:b/>
              </w:rPr>
              <w:t>理念</w:t>
            </w:r>
            <w:proofErr w:type="spellEnd"/>
          </w:p>
        </w:tc>
        <w:tc>
          <w:tcPr>
            <w:tcW w:w="8252" w:type="dxa"/>
            <w:gridSpan w:val="5"/>
          </w:tcPr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Cs/>
                <w:lang w:eastAsia="zh-TW"/>
              </w:rPr>
              <w:t xml:space="preserve">  </w:t>
            </w:r>
            <w:r w:rsidRPr="00DE359D">
              <w:rPr>
                <w:rFonts w:ascii="Times New Roman" w:eastAsia="標楷體" w:hAnsi="Times New Roman" w:cs="新細明體" w:hint="eastAsia"/>
                <w:bCs/>
                <w:sz w:val="20"/>
                <w:lang w:eastAsia="zh-TW"/>
              </w:rPr>
              <w:t xml:space="preserve"> </w:t>
            </w: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 xml:space="preserve"> </w:t>
            </w: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我們去年發展了「數學</w:t>
            </w:r>
            <w:proofErr w:type="gramStart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‧</w:t>
            </w:r>
            <w:proofErr w:type="gramEnd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木作」的課程，引導學生將數學的形體概念，應用在木工作上。在發現這樣的結合，可以讓學生更具體的了解數學概念外，也能節省因為創作尺寸規劃計算錯誤修改而浪費的材料。</w:t>
            </w:r>
          </w:p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今年，我們希望再給畢業生們更多創作體驗，所以加入語文領域，讓學生能在正式語文課的學習之外增加雷射雕刻的體驗。</w:t>
            </w:r>
          </w:p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 xml:space="preserve">    </w:t>
            </w: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我們希望可以讓學生在面對艱澀難懂的數學形體關係時，可以同時應用在創作上。</w:t>
            </w:r>
          </w:p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 xml:space="preserve">    </w:t>
            </w: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我們先透過語文課的學習，讓學生將自己設計的圖像，以及海洋相關的詩句，用雷射雕刻</w:t>
            </w:r>
            <w:proofErr w:type="gramStart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作成詩牌</w:t>
            </w:r>
            <w:proofErr w:type="gramEnd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。再從數學課的形體關係，引導到木工板材的計算，讓課本的知識可以實地的被應用。再製作完成成品後，選擇一塊喜歡的版面，用雷射雕刻將個人設計的圖案雕刻在木板上，並再次計算所需要的空間大小，利用雷射雕刻製作小抽屜。</w:t>
            </w:r>
          </w:p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透過製作木工作品的板材計算，讓學生可以將課本的知識，實地的應用在藝術創作上，在設計個人作品的同時，因為反覆地計算板材組合關係，進而加深數學知識的學習。</w:t>
            </w:r>
          </w:p>
          <w:p w:rsidR="00E41E4F" w:rsidRPr="00DE359D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 xml:space="preserve">    </w:t>
            </w:r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課程的最後在加上應用雷射雕刻技術的應用，讓學生可以製作精</w:t>
            </w:r>
            <w:proofErr w:type="gramStart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準</w:t>
            </w:r>
            <w:proofErr w:type="gramEnd"/>
            <w:r w:rsidRPr="00DE359D">
              <w:rPr>
                <w:rFonts w:ascii="Times New Roman" w:eastAsia="標楷體" w:hAnsi="Times New Roman" w:cs="新細明體" w:hint="eastAsia"/>
                <w:bCs/>
                <w:lang w:eastAsia="zh-TW"/>
              </w:rPr>
              <w:t>的小抽屜，更在成品上印製自己設計的圖案。</w:t>
            </w:r>
          </w:p>
          <w:p w:rsidR="00E14586" w:rsidRDefault="00E14586" w:rsidP="00D5216A">
            <w:pPr>
              <w:spacing w:line="360" w:lineRule="exact"/>
              <w:rPr>
                <w:rFonts w:ascii="Times New Roman" w:eastAsia="標楷體" w:hAnsi="Times New Roman" w:cs="新細明體"/>
                <w:b/>
                <w:bCs/>
                <w:lang w:eastAsia="zh-TW"/>
              </w:rPr>
            </w:pPr>
          </w:p>
        </w:tc>
      </w:tr>
      <w:tr w:rsidR="00D5216A" w:rsidRPr="00CF1BCA" w:rsidTr="00F752BC">
        <w:trPr>
          <w:trHeight w:val="3246"/>
        </w:trPr>
        <w:tc>
          <w:tcPr>
            <w:tcW w:w="1544" w:type="dxa"/>
            <w:tcBorders>
              <w:top w:val="double" w:sz="4" w:space="0" w:color="auto"/>
            </w:tcBorders>
            <w:shd w:val="clear" w:color="auto" w:fill="E7E6E6" w:themeFill="background2"/>
            <w:vAlign w:val="center"/>
          </w:tcPr>
          <w:p w:rsidR="00D5216A" w:rsidRPr="006E302B" w:rsidRDefault="00D5216A" w:rsidP="00D5216A">
            <w:pPr>
              <w:tabs>
                <w:tab w:val="left" w:pos="0"/>
              </w:tabs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 w:rsidRPr="006A0363"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  <w:lastRenderedPageBreak/>
              <w:t>跨領域</w:t>
            </w:r>
            <w:r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  <w:br/>
            </w:r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課程類型</w:t>
            </w:r>
            <w:r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  <w:br/>
            </w:r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="003F13B9" w:rsidRPr="00310AAD">
              <w:rPr>
                <w:rFonts w:ascii="Times New Roman" w:eastAsia="標楷體" w:hAnsi="Times New Roman" w:cs="Times New Roman" w:hint="eastAsia"/>
                <w:b/>
                <w:color w:val="C00000"/>
                <w:szCs w:val="24"/>
                <w:u w:val="single"/>
                <w:lang w:eastAsia="zh-TW"/>
              </w:rPr>
              <w:t>請單選</w:t>
            </w:r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  <w:tcBorders>
              <w:top w:val="double" w:sz="4" w:space="0" w:color="auto"/>
            </w:tcBorders>
          </w:tcPr>
          <w:p w:rsidR="00D5216A" w:rsidRPr="00E14586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E14586" w:rsidRPr="00E14586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活化型課程：應用藝術知能、策略、資源與活動等，輔助與活化非藝術學科之教學。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交集性課程：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聚斂學科與藝術領域交集的知識結構或美感共通性。</w:t>
            </w:r>
          </w:p>
          <w:p w:rsidR="00D5216A" w:rsidRPr="00D743BE" w:rsidRDefault="00D743BE" w:rsidP="00D743BE">
            <w:pPr>
              <w:spacing w:line="276" w:lineRule="auto"/>
              <w:ind w:left="425" w:hangingChars="193" w:hanging="425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議題式課程：運用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藝術領域與社會文化、環境生態等關係，發展多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元文化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議題課程。</w:t>
            </w:r>
          </w:p>
          <w:p w:rsidR="00D5216A" w:rsidRPr="00D743BE" w:rsidRDefault="00D743BE" w:rsidP="00D743BE">
            <w:pPr>
              <w:spacing w:line="276" w:lineRule="auto"/>
              <w:ind w:left="425" w:hangingChars="193" w:hanging="425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學校本位課程：以學校為本位發展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包含校本課程、特色課程、彈性課程、主題課程、社區課程等。</w:t>
            </w:r>
          </w:p>
          <w:p w:rsidR="00D5216A" w:rsidRPr="00D743BE" w:rsidRDefault="00D743BE" w:rsidP="00D743BE">
            <w:pPr>
              <w:spacing w:line="276" w:lineRule="auto"/>
              <w:ind w:left="425" w:hangingChars="193" w:hanging="425"/>
              <w:jc w:val="both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窗外式課程：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以其他非學校課程之形式進行以在地藝文活動、環境生態、媒材特色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、國際參訪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等</w:t>
            </w:r>
            <w:r w:rsidR="00E14586" w:rsidRPr="0056036F">
              <w:rPr>
                <w:rFonts w:ascii="Times New Roman" w:eastAsia="標楷體" w:hAnsi="Times New Roman" w:cs="Times New Roman" w:hint="eastAsia"/>
                <w:lang w:eastAsia="zh-TW"/>
              </w:rPr>
              <w:t>為主軸之課程</w:t>
            </w:r>
            <w:r w:rsidR="00E14586" w:rsidRPr="0056036F">
              <w:rPr>
                <w:rFonts w:ascii="Times New Roman" w:eastAsia="標楷體" w:hAnsi="Times New Roman" w:cs="Times New Roman"/>
                <w:lang w:eastAsia="zh-TW"/>
              </w:rPr>
              <w:t>。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其他：</w:t>
            </w:r>
            <w:r w:rsidR="00713640" w:rsidRPr="00D743BE">
              <w:rPr>
                <w:rFonts w:ascii="Times New Roman" w:eastAsia="標楷體" w:hAnsi="Times New Roman" w:cs="Times New Roman" w:hint="eastAsia"/>
                <w:szCs w:val="24"/>
                <w:u w:val="single"/>
                <w:lang w:eastAsia="zh-TW"/>
              </w:rPr>
              <w:t xml:space="preserve">             </w:t>
            </w:r>
          </w:p>
        </w:tc>
      </w:tr>
      <w:tr w:rsidR="00D5216A" w:rsidRPr="00CF1BCA" w:rsidTr="002B0950">
        <w:trPr>
          <w:trHeight w:val="507"/>
        </w:trPr>
        <w:tc>
          <w:tcPr>
            <w:tcW w:w="1544" w:type="dxa"/>
            <w:shd w:val="clear" w:color="auto" w:fill="E7E6E6" w:themeFill="background2"/>
            <w:vAlign w:val="center"/>
          </w:tcPr>
          <w:p w:rsidR="00D5216A" w:rsidRPr="00B34D33" w:rsidRDefault="00D5216A" w:rsidP="00D5216A">
            <w:pPr>
              <w:pStyle w:val="a3"/>
              <w:spacing w:line="36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 w:rsidRPr="00B34D33"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  <w:t>跨領域</w:t>
            </w: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內涵</w:t>
            </w:r>
          </w:p>
          <w:p w:rsidR="00D5216A" w:rsidRPr="00B34D33" w:rsidRDefault="00D5216A" w:rsidP="00D5216A">
            <w:pPr>
              <w:pStyle w:val="a3"/>
              <w:spacing w:line="360" w:lineRule="exact"/>
              <w:ind w:leftChars="0" w:left="0"/>
              <w:jc w:val="center"/>
              <w:rPr>
                <w:rFonts w:ascii="Times New Roman" w:eastAsia="標楷體" w:hAnsi="Times New Roman" w:cs="Times New Roman"/>
                <w:b/>
                <w:sz w:val="24"/>
                <w:szCs w:val="24"/>
                <w:lang w:eastAsia="zh-TW"/>
              </w:rPr>
            </w:pP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="007D3DEE"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複選</w:t>
            </w:r>
            <w:r w:rsidRPr="00B34D3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A03928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體現</w:t>
            </w:r>
            <w:r w:rsidR="00ED616A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藝術</w:t>
            </w:r>
            <w:r w:rsidR="00073513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領域</w:t>
            </w:r>
            <w:r w:rsidR="00452D60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知</w:t>
            </w:r>
            <w:r w:rsidR="00BC2502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識（</w:t>
            </w:r>
            <w:r w:rsidR="00452D60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能</w:t>
            </w:r>
            <w:r w:rsidR="00BC2502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）</w:t>
            </w:r>
          </w:p>
          <w:p w:rsidR="00BA798C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A03928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體現</w:t>
            </w:r>
            <w:r w:rsidR="00ED616A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非藝術</w:t>
            </w:r>
            <w:r w:rsidR="00073513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領域</w:t>
            </w:r>
            <w:r w:rsidR="00452D60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知</w:t>
            </w:r>
            <w:r w:rsidR="00BC2502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識（</w:t>
            </w:r>
            <w:r w:rsidR="00452D60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能</w:t>
            </w:r>
            <w:r w:rsidR="00BC2502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）</w:t>
            </w:r>
          </w:p>
          <w:p w:rsidR="005657CD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5657CD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有機連結生活經驗</w:t>
            </w:r>
          </w:p>
          <w:p w:rsidR="00452D60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BA798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遷移至新情境的探究與理解</w:t>
            </w:r>
          </w:p>
          <w:p w:rsidR="00BA798C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BA798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重新思考過往所學</w:t>
            </w:r>
            <w:r w:rsidR="005657CD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的新觀點</w:t>
            </w:r>
          </w:p>
          <w:p w:rsidR="005657CD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5657CD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克服</w:t>
            </w:r>
            <w:r w:rsidR="00073513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領域間障礙挑戰的新進路</w:t>
            </w:r>
          </w:p>
          <w:p w:rsidR="00073513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073513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其他</w:t>
            </w:r>
            <w:r w:rsidR="00BC2502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：</w:t>
            </w:r>
            <w:r w:rsidR="00713640" w:rsidRPr="00D743BE">
              <w:rPr>
                <w:rFonts w:ascii="Times New Roman" w:eastAsia="標楷體" w:hAnsi="Times New Roman" w:cs="Times New Roman" w:hint="eastAsia"/>
                <w:szCs w:val="24"/>
                <w:u w:val="single"/>
                <w:lang w:eastAsia="zh-TW"/>
              </w:rPr>
              <w:t xml:space="preserve">              </w:t>
            </w:r>
          </w:p>
        </w:tc>
      </w:tr>
      <w:tr w:rsidR="00D5216A" w:rsidRPr="00CF1BCA" w:rsidTr="004C229A">
        <w:trPr>
          <w:trHeight w:val="2556"/>
        </w:trPr>
        <w:tc>
          <w:tcPr>
            <w:tcW w:w="1544" w:type="dxa"/>
            <w:shd w:val="clear" w:color="auto" w:fill="E7E6E6" w:themeFill="background2"/>
            <w:vAlign w:val="center"/>
          </w:tcPr>
          <w:p w:rsidR="00D5216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 w:rsidRPr="005968B1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美感元素</w:t>
            </w:r>
          </w:p>
          <w:p w:rsidR="00D5216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 w:rsidRPr="005968B1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與美感形式</w:t>
            </w:r>
          </w:p>
          <w:p w:rsidR="00D5216A" w:rsidRPr="005968B1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新細明體"/>
                <w:b/>
                <w:lang w:eastAsia="zh-TW"/>
              </w:rPr>
            </w:pPr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="007D3DEE"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複選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D5216A" w:rsidRPr="005968B1" w:rsidRDefault="00D5216A" w:rsidP="004C229A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szCs w:val="24"/>
                <w:lang w:eastAsia="zh-TW"/>
              </w:rPr>
            </w:pPr>
            <w:r w:rsidRPr="005968B1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美感元素構件</w:t>
            </w:r>
          </w:p>
          <w:p w:rsidR="00D5216A" w:rsidRPr="00817BA5" w:rsidRDefault="00D5216A" w:rsidP="00F752BC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視覺藝術：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點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 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線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 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面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 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空間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構圖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質感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色彩</w:t>
            </w:r>
            <w:r w:rsidR="008D119A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8D119A"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="008D119A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明暗</w:t>
            </w:r>
          </w:p>
          <w:p w:rsidR="00D5216A" w:rsidRPr="00817BA5" w:rsidRDefault="00D5216A" w:rsidP="00F752BC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CF1BCA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音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   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樂：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節奏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曲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調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音色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力度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proofErr w:type="gramStart"/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織度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曲式</w:t>
            </w:r>
          </w:p>
          <w:p w:rsidR="00D5216A" w:rsidRPr="00817BA5" w:rsidRDefault="00D5216A" w:rsidP="00F752BC">
            <w:pPr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CF1BCA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表演藝術：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聲音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身體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情感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時間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空間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勁力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即興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817BA5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動作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主題</w:t>
            </w:r>
          </w:p>
          <w:p w:rsidR="00D5216A" w:rsidRPr="00F752BC" w:rsidRDefault="00D5216A" w:rsidP="004C229A">
            <w:pPr>
              <w:spacing w:line="276" w:lineRule="auto"/>
              <w:rPr>
                <w:rFonts w:ascii="標楷體" w:eastAsia="標楷體" w:hAnsi="標楷體"/>
                <w:b/>
                <w:lang w:eastAsia="zh-TW"/>
              </w:rPr>
            </w:pPr>
            <w:r w:rsidRPr="00F752BC">
              <w:rPr>
                <w:rFonts w:ascii="標楷體" w:eastAsia="標楷體" w:hAnsi="標楷體" w:hint="eastAsia"/>
                <w:b/>
                <w:lang w:eastAsia="zh-TW"/>
              </w:rPr>
              <w:t>美感原則構件</w:t>
            </w:r>
          </w:p>
          <w:p w:rsidR="00D5216A" w:rsidRPr="00F752BC" w:rsidRDefault="00D5216A" w:rsidP="00F752BC">
            <w:pPr>
              <w:rPr>
                <w:rFonts w:ascii="標楷體" w:eastAsia="標楷體" w:hAnsi="標楷體"/>
                <w:lang w:eastAsia="zh-TW"/>
              </w:rPr>
            </w:pPr>
            <w:r w:rsidRPr="00F752BC">
              <w:rPr>
                <w:rFonts w:ascii="標楷體" w:eastAsia="標楷體" w:hAnsi="標楷體" w:hint="eastAsia"/>
                <w:lang w:eastAsia="zh-TW"/>
              </w:rPr>
              <w:t xml:space="preserve"> □均衡 □和諧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F752BC">
              <w:rPr>
                <w:rFonts w:ascii="標楷體" w:eastAsia="標楷體" w:hAnsi="標楷體" w:hint="eastAsia"/>
                <w:lang w:eastAsia="zh-TW"/>
              </w:rPr>
              <w:t xml:space="preserve">對比 □漸層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Pr="00F752BC">
              <w:rPr>
                <w:rFonts w:ascii="標楷體" w:eastAsia="標楷體" w:hAnsi="標楷體" w:hint="eastAsia"/>
                <w:lang w:eastAsia="zh-TW"/>
              </w:rPr>
              <w:t xml:space="preserve">比例 □韻律 □節奏 □反覆 □秩序 □統一    </w:t>
            </w:r>
            <w:r w:rsidRPr="00F752BC">
              <w:rPr>
                <w:rFonts w:ascii="標楷體" w:eastAsia="標楷體" w:hAnsi="標楷體"/>
                <w:lang w:eastAsia="zh-TW"/>
              </w:rPr>
              <w:br/>
            </w:r>
            <w:r w:rsidRPr="00F752BC">
              <w:rPr>
                <w:rFonts w:ascii="標楷體" w:eastAsia="標楷體" w:hAnsi="標楷體" w:hint="eastAsia"/>
                <w:lang w:eastAsia="zh-TW"/>
              </w:rPr>
              <w:t xml:space="preserve"> □單純 □虛實 □特異</w:t>
            </w:r>
          </w:p>
        </w:tc>
      </w:tr>
      <w:tr w:rsidR="00D5216A" w:rsidRPr="00CF1BCA" w:rsidTr="002B0950">
        <w:trPr>
          <w:trHeight w:val="360"/>
        </w:trPr>
        <w:tc>
          <w:tcPr>
            <w:tcW w:w="1544" w:type="dxa"/>
            <w:shd w:val="clear" w:color="auto" w:fill="E7E6E6" w:themeFill="background2"/>
            <w:vAlign w:val="center"/>
          </w:tcPr>
          <w:p w:rsidR="00D5216A" w:rsidRPr="00EF618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EF618A">
              <w:rPr>
                <w:rFonts w:ascii="Times New Roman" w:eastAsia="標楷體" w:hAnsi="Times New Roman" w:cs="Times New Roman" w:hint="eastAsia"/>
                <w:b/>
                <w:lang w:eastAsia="zh-TW"/>
              </w:rPr>
              <w:t>跨領域</w:t>
            </w:r>
          </w:p>
          <w:p w:rsidR="00D5216A" w:rsidRPr="00EF618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EF618A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美感素養</w:t>
            </w:r>
          </w:p>
          <w:p w:rsidR="00D5216A" w:rsidRPr="00B74F55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EF618A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="007D3DEE"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複選</w:t>
            </w:r>
            <w:r w:rsidRPr="00EF618A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美學思辨與覺察省思：透過美學知識底蘊反身自省以發現自我之定位和認同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設計思考與創意發想：培養具創造力且以具體計劃來解決問題的習慣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藝術探究與生活實踐：培養對藝術活動的探查習慣並應用相關知能於日常生活中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proofErr w:type="gramStart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符號識讀與</w:t>
            </w:r>
            <w:proofErr w:type="gramEnd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脈絡應用：辨識與理解符號樣式及</w:t>
            </w:r>
            <w:proofErr w:type="gramStart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意涵並能</w:t>
            </w:r>
            <w:proofErr w:type="gramEnd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適當運用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數位媒體與網絡掌握：駕馭數位科技媒體並能理解與評價網路訊息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藝術參與及社會行動：規劃藝術活動並以之表達對社會的參與</w:t>
            </w:r>
          </w:p>
          <w:p w:rsidR="00D5216A" w:rsidRPr="00D743BE" w:rsidRDefault="00D743BE" w:rsidP="00D743BE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proofErr w:type="gramStart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跨域文化</w:t>
            </w:r>
            <w:proofErr w:type="gramEnd"/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與多元詮釋：理解文化多樣性並能嘗試詮釋議題內涵</w:t>
            </w:r>
          </w:p>
        </w:tc>
      </w:tr>
      <w:tr w:rsidR="00D5216A" w:rsidRPr="00CF1BCA" w:rsidTr="002B0950">
        <w:trPr>
          <w:trHeight w:val="360"/>
        </w:trPr>
        <w:tc>
          <w:tcPr>
            <w:tcW w:w="1544" w:type="dxa"/>
            <w:vMerge w:val="restart"/>
            <w:shd w:val="clear" w:color="auto" w:fill="E7E6E6" w:themeFill="background2"/>
            <w:vAlign w:val="center"/>
          </w:tcPr>
          <w:p w:rsidR="00D5216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12</w:t>
            </w: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年國教</w:t>
            </w:r>
            <w:r>
              <w:rPr>
                <w:rFonts w:ascii="Times New Roman" w:eastAsia="標楷體" w:hAnsi="Times New Roman" w:cs="Times New Roman"/>
                <w:b/>
                <w:lang w:eastAsia="zh-TW"/>
              </w:rPr>
              <w:br/>
            </w:r>
            <w:r w:rsidRPr="008E1BBF">
              <w:rPr>
                <w:rFonts w:ascii="Times New Roman" w:eastAsia="標楷體" w:hAnsi="Times New Roman" w:cs="Times New Roman"/>
                <w:b/>
                <w:lang w:eastAsia="zh-TW"/>
              </w:rPr>
              <w:t>課程綱要</w:t>
            </w:r>
            <w:r>
              <w:rPr>
                <w:rFonts w:ascii="Times New Roman" w:eastAsia="標楷體" w:hAnsi="Times New Roman" w:cs="Times New Roman"/>
                <w:b/>
                <w:lang w:eastAsia="zh-TW"/>
              </w:rPr>
              <w:br/>
            </w:r>
            <w:r w:rsidRPr="008E1BBF">
              <w:rPr>
                <w:rFonts w:ascii="Times New Roman" w:eastAsia="標楷體" w:hAnsi="Times New Roman" w:cs="Times New Roman"/>
                <w:b/>
                <w:lang w:eastAsia="zh-TW"/>
              </w:rPr>
              <w:t>（</w:t>
            </w:r>
            <w:hyperlink r:id="rId10" w:history="1">
              <w:r w:rsidRPr="008E1BBF">
                <w:rPr>
                  <w:rStyle w:val="aa"/>
                  <w:rFonts w:ascii="Times New Roman" w:eastAsia="標楷體" w:hAnsi="Times New Roman" w:cs="Times New Roman"/>
                  <w:b/>
                  <w:lang w:eastAsia="zh-TW"/>
                </w:rPr>
                <w:t>連結</w:t>
              </w:r>
            </w:hyperlink>
            <w:r w:rsidRPr="008E1BBF">
              <w:rPr>
                <w:rFonts w:ascii="Times New Roman" w:eastAsia="標楷體" w:hAnsi="Times New Roman" w:cs="Times New Roman"/>
                <w:b/>
                <w:lang w:eastAsia="zh-TW"/>
              </w:rPr>
              <w:t>）</w:t>
            </w:r>
          </w:p>
          <w:p w:rsidR="00D5216A" w:rsidRPr="00BF7AB7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EF618A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 w:rsidR="007D3DEE"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得</w:t>
            </w:r>
            <w:r w:rsidRPr="004C229A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複選</w:t>
            </w:r>
            <w:r w:rsidRPr="00EF618A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  <w:tc>
          <w:tcPr>
            <w:tcW w:w="8252" w:type="dxa"/>
            <w:gridSpan w:val="5"/>
          </w:tcPr>
          <w:p w:rsidR="00C82BEE" w:rsidRPr="00F752BC" w:rsidRDefault="00D5216A" w:rsidP="00C82BEE">
            <w:pPr>
              <w:jc w:val="both"/>
              <w:rPr>
                <w:rFonts w:ascii="標楷體" w:eastAsia="標楷體" w:hAnsi="標楷體"/>
                <w:b/>
                <w:lang w:eastAsia="zh-TW"/>
              </w:rPr>
            </w:pPr>
            <w:r w:rsidRPr="00F752BC">
              <w:rPr>
                <w:rFonts w:ascii="標楷體" w:eastAsia="標楷體" w:hAnsi="標楷體"/>
                <w:b/>
                <w:lang w:eastAsia="zh-TW"/>
              </w:rPr>
              <w:t>藝術領域核心素養</w:t>
            </w:r>
          </w:p>
          <w:p w:rsidR="00D5216A" w:rsidRPr="003706AA" w:rsidRDefault="00D5216A" w:rsidP="00F752BC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A1</w:t>
            </w:r>
            <w:r w:rsidRPr="003706AA">
              <w:rPr>
                <w:rFonts w:ascii="Times New Roman" w:eastAsia="標楷體" w:hAnsi="Times New Roman" w:cs="Times New Roman" w:hint="eastAsia"/>
                <w:lang w:eastAsia="zh-TW"/>
              </w:rPr>
              <w:t>身心素質與自我精進</w:t>
            </w:r>
            <w:r w:rsidRPr="003706AA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7D3DEE"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>B1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符號運用與溝通表達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7D3DEE"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>C1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道德實踐與公民意識</w:t>
            </w:r>
          </w:p>
          <w:p w:rsidR="00D5216A" w:rsidRPr="003706AA" w:rsidRDefault="00D5216A" w:rsidP="00F752BC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>A2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系統思考與解決問題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B2</w:t>
            </w:r>
            <w:r w:rsidRPr="003706AA">
              <w:rPr>
                <w:rFonts w:ascii="Times New Roman" w:eastAsia="標楷體" w:hAnsi="Times New Roman" w:cs="Times New Roman" w:hint="eastAsia"/>
                <w:lang w:eastAsia="zh-TW"/>
              </w:rPr>
              <w:t>科技資訊與媒體素養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>C2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人際關係與團隊合作</w:t>
            </w:r>
          </w:p>
          <w:p w:rsidR="00D5216A" w:rsidRPr="003706AA" w:rsidRDefault="00D5216A" w:rsidP="00F752BC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7D3DEE"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>A3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規劃執行與創新應變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7D3DEE"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B3</w:t>
            </w:r>
            <w:r w:rsidR="007D3DEE" w:rsidRPr="003706AA">
              <w:rPr>
                <w:rFonts w:ascii="Times New Roman" w:eastAsia="標楷體" w:hAnsi="Times New Roman" w:cs="Times New Roman" w:hint="eastAsia"/>
                <w:lang w:eastAsia="zh-TW"/>
              </w:rPr>
              <w:t>藝術涵養與美感素養</w:t>
            </w:r>
            <w:r w:rsidR="007D3DEE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3706AA">
              <w:rPr>
                <w:rFonts w:ascii="Times New Roman" w:eastAsia="標楷體" w:hAnsi="Times New Roman" w:cs="Times New Roman" w:hint="eastAsia"/>
                <w:lang w:eastAsia="zh-TW"/>
              </w:rPr>
              <w:t>C3</w:t>
            </w:r>
            <w:r w:rsidRPr="003706AA">
              <w:rPr>
                <w:rFonts w:ascii="Times New Roman" w:eastAsia="標楷體" w:hAnsi="Times New Roman" w:cs="Times New Roman" w:hint="eastAsia"/>
                <w:lang w:eastAsia="zh-TW"/>
              </w:rPr>
              <w:t>多元文化與國際理解</w:t>
            </w:r>
          </w:p>
        </w:tc>
      </w:tr>
      <w:tr w:rsidR="00D5216A" w:rsidRPr="00CF1BCA" w:rsidTr="002B0950">
        <w:trPr>
          <w:trHeight w:val="360"/>
        </w:trPr>
        <w:tc>
          <w:tcPr>
            <w:tcW w:w="1544" w:type="dxa"/>
            <w:vMerge/>
            <w:shd w:val="clear" w:color="auto" w:fill="E7E6E6" w:themeFill="background2"/>
            <w:vAlign w:val="center"/>
          </w:tcPr>
          <w:p w:rsidR="00D5216A" w:rsidRDefault="00D5216A" w:rsidP="00D5216A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</w:p>
        </w:tc>
        <w:tc>
          <w:tcPr>
            <w:tcW w:w="8252" w:type="dxa"/>
            <w:gridSpan w:val="5"/>
          </w:tcPr>
          <w:p w:rsidR="00D5216A" w:rsidRPr="003A3449" w:rsidRDefault="00D5216A" w:rsidP="00F752BC">
            <w:pPr>
              <w:jc w:val="both"/>
              <w:rPr>
                <w:rFonts w:ascii="Times New Roman" w:eastAsia="標楷體" w:hAnsi="Times New Roman" w:cs="Times New Roman"/>
                <w:color w:val="A5A5A5" w:themeColor="accent3"/>
                <w:sz w:val="20"/>
                <w:lang w:eastAsia="zh-TW"/>
              </w:rPr>
            </w:pPr>
            <w:r w:rsidRPr="00F752BC">
              <w:rPr>
                <w:rFonts w:ascii="標楷體" w:eastAsia="標楷體" w:hAnsi="標楷體" w:hint="eastAsia"/>
                <w:b/>
                <w:lang w:eastAsia="zh-TW"/>
              </w:rPr>
              <w:t>非藝術領域</w:t>
            </w:r>
            <w:r w:rsidRPr="00F752BC">
              <w:rPr>
                <w:rFonts w:ascii="標楷體" w:eastAsia="標楷體" w:hAnsi="標楷體"/>
                <w:b/>
                <w:lang w:eastAsia="zh-TW"/>
              </w:rPr>
              <w:t>核心素養</w:t>
            </w:r>
            <w:r w:rsidRPr="003A3449">
              <w:rPr>
                <w:rFonts w:ascii="Times New Roman" w:eastAsia="標楷體" w:hAnsi="Times New Roman" w:cs="Times New Roman" w:hint="eastAsia"/>
                <w:color w:val="A5A5A5" w:themeColor="accent3"/>
                <w:sz w:val="20"/>
                <w:lang w:eastAsia="zh-TW"/>
              </w:rPr>
              <w:t>（請依跨領域科目自行增列）</w:t>
            </w:r>
          </w:p>
          <w:p w:rsidR="00AF1F1B" w:rsidRDefault="00D5216A" w:rsidP="00AF1F1B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 w:rsidR="00AF1F1B">
              <w:rPr>
                <w:rFonts w:ascii="Times New Roman" w:eastAsia="標楷體" w:hAnsi="Times New Roman" w:cs="Times New Roman" w:hint="eastAsia"/>
                <w:lang w:eastAsia="zh-TW"/>
              </w:rPr>
              <w:t>對應之</w:t>
            </w:r>
            <w:r w:rsidR="00AF1F1B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</w:t>
            </w:r>
            <w:r w:rsidR="00AF1F1B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>國語</w:t>
            </w:r>
            <w:r w:rsidR="00AF1F1B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</w:t>
            </w:r>
            <w:r w:rsidR="00AF1F1B" w:rsidRPr="003A3449">
              <w:rPr>
                <w:rFonts w:ascii="Times New Roman" w:eastAsia="標楷體" w:hAnsi="Times New Roman" w:cs="Times New Roman" w:hint="eastAsia"/>
                <w:lang w:eastAsia="zh-TW"/>
              </w:rPr>
              <w:t>領域核心素養</w:t>
            </w:r>
            <w:r w:rsidR="00AF1F1B" w:rsidRPr="003A3449">
              <w:rPr>
                <w:rFonts w:ascii="新細明體" w:eastAsia="新細明體" w:hAnsi="新細明體" w:cs="Times New Roman" w:hint="eastAsia"/>
                <w:lang w:eastAsia="zh-TW"/>
              </w:rPr>
              <w:t>：</w:t>
            </w:r>
            <w:r w:rsidR="00AF1F1B" w:rsidRPr="00AF1F1B">
              <w:rPr>
                <w:rFonts w:ascii="Times New Roman" w:eastAsia="標楷體" w:hAnsi="Times New Roman" w:cs="Times New Roman"/>
                <w:lang w:eastAsia="zh-TW"/>
              </w:rPr>
              <w:t>C1</w:t>
            </w:r>
            <w:r w:rsidR="00AF1F1B" w:rsidRPr="00AF1F1B">
              <w:rPr>
                <w:rFonts w:ascii="Times New Roman" w:eastAsia="標楷體" w:hAnsi="Times New Roman" w:cs="Times New Roman" w:hint="eastAsia"/>
                <w:lang w:eastAsia="zh-TW"/>
              </w:rPr>
              <w:t>道德實踐與公民意識</w:t>
            </w:r>
          </w:p>
          <w:p w:rsidR="00AF1F1B" w:rsidRDefault="00AF1F1B" w:rsidP="00AF1F1B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>國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>-E-C1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>閱讀各類文本，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>從中培養是非判斷的能力，以了解自己與所處社會的關係，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Pr="00AF1F1B">
              <w:rPr>
                <w:rFonts w:ascii="Times New Roman" w:eastAsia="標楷體" w:hAnsi="Times New Roman" w:cs="Times New Roman" w:hint="eastAsia"/>
                <w:lang w:eastAsia="zh-TW"/>
              </w:rPr>
              <w:lastRenderedPageBreak/>
              <w:t>培養同理心與責任感，關懷自然生態與增進公民意識。</w:t>
            </w:r>
          </w:p>
          <w:p w:rsidR="00AF1F1B" w:rsidRDefault="00AF1F1B" w:rsidP="00AF1F1B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對應之</w:t>
            </w:r>
            <w:r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>數學</w:t>
            </w:r>
            <w:r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</w:t>
            </w:r>
            <w:r w:rsidRPr="003A3449">
              <w:rPr>
                <w:rFonts w:ascii="Times New Roman" w:eastAsia="標楷體" w:hAnsi="Times New Roman" w:cs="Times New Roman" w:hint="eastAsia"/>
                <w:lang w:eastAsia="zh-TW"/>
              </w:rPr>
              <w:t>領域核心素養</w:t>
            </w:r>
            <w:r w:rsidRPr="003A3449">
              <w:rPr>
                <w:rFonts w:ascii="新細明體" w:eastAsia="新細明體" w:hAnsi="新細明體" w:cs="Times New Roman" w:hint="eastAsia"/>
                <w:lang w:eastAsia="zh-TW"/>
              </w:rPr>
              <w:t>：</w:t>
            </w:r>
            <w:r>
              <w:rPr>
                <w:rFonts w:ascii="Times New Roman" w:eastAsia="標楷體" w:hAnsi="Times New Roman" w:cs="Times New Roman"/>
                <w:lang w:eastAsia="zh-TW"/>
              </w:rPr>
              <w:t>A2</w:t>
            </w:r>
            <w:r w:rsidRPr="008727F0">
              <w:rPr>
                <w:rFonts w:ascii="Times New Roman" w:eastAsia="標楷體" w:hAnsi="Times New Roman" w:cs="Times New Roman" w:hint="eastAsia"/>
                <w:lang w:eastAsia="zh-TW"/>
              </w:rPr>
              <w:t>系統思考與解決問題</w:t>
            </w:r>
          </w:p>
          <w:p w:rsidR="00AF1F1B" w:rsidRPr="003A3449" w:rsidRDefault="00AF1F1B" w:rsidP="00AF1F1B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 w:rsidRPr="008727F0">
              <w:rPr>
                <w:rFonts w:ascii="Times New Roman" w:eastAsia="標楷體" w:hAnsi="Times New Roman" w:cs="Times New Roman" w:hint="eastAsia"/>
                <w:lang w:eastAsia="zh-TW"/>
              </w:rPr>
              <w:t>數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-E-A2</w:t>
            </w:r>
            <w:r w:rsidRPr="008727F0">
              <w:rPr>
                <w:rFonts w:ascii="Times New Roman" w:eastAsia="標楷體" w:hAnsi="Times New Roman" w:cs="Times New Roman" w:hint="eastAsia"/>
                <w:lang w:eastAsia="zh-TW"/>
              </w:rPr>
              <w:t>具備基本的算術操作能力、並能指認基本的形體與相對關係，在日常生活情境中，用數學表述與解決問題。</w:t>
            </w:r>
          </w:p>
        </w:tc>
      </w:tr>
      <w:tr w:rsidR="00D5216A" w:rsidRPr="00CF1BCA" w:rsidTr="004C229A">
        <w:trPr>
          <w:trHeight w:val="403"/>
        </w:trPr>
        <w:tc>
          <w:tcPr>
            <w:tcW w:w="9796" w:type="dxa"/>
            <w:gridSpan w:val="6"/>
            <w:shd w:val="clear" w:color="auto" w:fill="E2EFD9" w:themeFill="accent6" w:themeFillTint="33"/>
            <w:vAlign w:val="center"/>
          </w:tcPr>
          <w:p w:rsidR="00D5216A" w:rsidRPr="00AE3545" w:rsidRDefault="00D5216A" w:rsidP="00E778E6">
            <w:pPr>
              <w:rPr>
                <w:rFonts w:ascii="Times New Roman" w:eastAsia="標楷體" w:hAnsi="Times New Roman" w:cs="新細明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lastRenderedPageBreak/>
              <w:t>跨領域美感</w:t>
            </w:r>
            <w:proofErr w:type="gramStart"/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課程構組</w:t>
            </w:r>
            <w:proofErr w:type="gramEnd"/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（</w:t>
            </w:r>
            <w:r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皆</w:t>
            </w:r>
            <w:r w:rsidR="00687531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得</w:t>
            </w:r>
            <w:r w:rsidRPr="00687531">
              <w:rPr>
                <w:rFonts w:ascii="Times New Roman" w:eastAsia="標楷體" w:hAnsi="Times New Roman" w:cs="Times New Roman" w:hint="eastAsia"/>
                <w:b/>
                <w:szCs w:val="24"/>
                <w:u w:val="single"/>
                <w:lang w:eastAsia="zh-TW"/>
              </w:rPr>
              <w:t>複選</w:t>
            </w:r>
            <w:r w:rsidRPr="006A0363">
              <w:rPr>
                <w:rFonts w:ascii="Times New Roman" w:eastAsia="標楷體" w:hAnsi="Times New Roman" w:cs="Times New Roman" w:hint="eastAsia"/>
                <w:b/>
                <w:szCs w:val="24"/>
                <w:lang w:eastAsia="zh-TW"/>
              </w:rPr>
              <w:t>）</w:t>
            </w:r>
          </w:p>
        </w:tc>
      </w:tr>
      <w:tr w:rsidR="00D5216A" w:rsidRPr="00CF1BCA" w:rsidTr="004C229A">
        <w:trPr>
          <w:trHeight w:val="301"/>
        </w:trPr>
        <w:tc>
          <w:tcPr>
            <w:tcW w:w="1544" w:type="dxa"/>
            <w:shd w:val="clear" w:color="auto" w:fill="E2EFD9" w:themeFill="accent6" w:themeFillTint="33"/>
            <w:vAlign w:val="center"/>
          </w:tcPr>
          <w:p w:rsidR="00D5216A" w:rsidRPr="00B74F55" w:rsidRDefault="00D5216A" w:rsidP="00D5216A">
            <w:pPr>
              <w:ind w:left="2"/>
              <w:jc w:val="center"/>
              <w:rPr>
                <w:rFonts w:ascii="Times New Roman" w:eastAsia="標楷體" w:hAnsi="Times New Roman" w:cs="Times New Roman"/>
                <w:color w:val="808080" w:themeColor="background1" w:themeShade="80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課程</w:t>
            </w:r>
            <w:r w:rsidRPr="00932A42">
              <w:rPr>
                <w:rFonts w:ascii="Times New Roman" w:eastAsia="標楷體" w:hAnsi="Times New Roman" w:cs="Times New Roman"/>
                <w:b/>
                <w:lang w:eastAsia="zh-TW"/>
              </w:rPr>
              <w:t>目標</w:t>
            </w:r>
          </w:p>
        </w:tc>
        <w:tc>
          <w:tcPr>
            <w:tcW w:w="8252" w:type="dxa"/>
            <w:gridSpan w:val="5"/>
            <w:vAlign w:val="center"/>
          </w:tcPr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展現跨領域美感素養與跨領域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/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科目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學習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內容的連結</w:t>
            </w:r>
          </w:p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展現跨領域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/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科目學習重點與跨領域美感素養之間的應用</w:t>
            </w:r>
          </w:p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展現跨領域美感素養對跨領域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/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科目學習效能的助益</w:t>
            </w:r>
          </w:p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展現對跨領域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美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感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素養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的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探索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動機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、培養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與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應用</w:t>
            </w:r>
          </w:p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展現跨領域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美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感</w:t>
            </w:r>
            <w:r w:rsidR="00D5216A" w:rsidRPr="00D743BE">
              <w:rPr>
                <w:rFonts w:ascii="Times New Roman" w:eastAsia="標楷體" w:hAnsi="Times New Roman" w:cs="Times New Roman"/>
                <w:lang w:eastAsia="zh-TW"/>
              </w:rPr>
              <w:t>素養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對創造、批判、思辨等能力的引發</w:t>
            </w:r>
          </w:p>
          <w:p w:rsidR="00D5216A" w:rsidRPr="00D743BE" w:rsidRDefault="00D743BE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D5216A"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="00713640" w:rsidRPr="00D743BE">
              <w:rPr>
                <w:rFonts w:ascii="Times New Roman" w:eastAsia="標楷體" w:hAnsi="Times New Roman" w:cs="Times New Roman" w:hint="eastAsia"/>
                <w:color w:val="808080" w:themeColor="background1" w:themeShade="80"/>
                <w:u w:val="single"/>
                <w:lang w:eastAsia="zh-TW"/>
              </w:rPr>
              <w:t xml:space="preserve">           </w:t>
            </w:r>
          </w:p>
        </w:tc>
      </w:tr>
      <w:tr w:rsidR="00F752BC" w:rsidRPr="00CF1BCA" w:rsidTr="004C229A">
        <w:trPr>
          <w:trHeight w:val="2292"/>
        </w:trPr>
        <w:tc>
          <w:tcPr>
            <w:tcW w:w="15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:rsidR="00F752BC" w:rsidRDefault="00F752BC" w:rsidP="00F752BC">
            <w:pPr>
              <w:ind w:left="2"/>
              <w:jc w:val="center"/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教材內容</w:t>
            </w:r>
          </w:p>
        </w:tc>
        <w:tc>
          <w:tcPr>
            <w:tcW w:w="825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vAlign w:val="center"/>
          </w:tcPr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lang w:eastAsia="zh-TW"/>
              </w:rPr>
              <w:t>教材連結學生先備知識、藝術學科與非藝術學科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lang w:eastAsia="zh-TW"/>
              </w:rPr>
              <w:t>教材於生活中開展出學生創造、批判、思辨、應用等能力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lang w:eastAsia="zh-TW"/>
              </w:rPr>
              <w:t>教材之組成符合跨領域美感教育課程模組及編選原則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lang w:eastAsia="zh-TW"/>
              </w:rPr>
              <w:t>教材邀請外部人員參與協作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lang w:eastAsia="zh-TW"/>
              </w:rPr>
              <w:t>教材幫助學生建置其學習歷程檔案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F752BC"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="00713640"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</w:t>
            </w:r>
          </w:p>
        </w:tc>
      </w:tr>
      <w:tr w:rsidR="00F752BC" w:rsidRPr="00CF1BCA" w:rsidTr="004C229A">
        <w:trPr>
          <w:trHeight w:val="2292"/>
        </w:trPr>
        <w:tc>
          <w:tcPr>
            <w:tcW w:w="15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:rsidR="00F752BC" w:rsidRPr="00330D5F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新細明體"/>
                <w:b/>
                <w:sz w:val="20"/>
                <w:szCs w:val="20"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教學活動</w:t>
            </w:r>
          </w:p>
        </w:tc>
        <w:tc>
          <w:tcPr>
            <w:tcW w:w="825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</w:tcBorders>
            <w:vAlign w:val="center"/>
          </w:tcPr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呈現所發展跨領域美感課程類型之特質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應用融入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跨領域美感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素養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之教學策略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引導教學活動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設計</w:t>
            </w:r>
            <w:proofErr w:type="gramStart"/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符應跨領域</w:t>
            </w:r>
            <w:proofErr w:type="gramEnd"/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/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科目特質之跨領域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美感課程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教學活動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規劃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啟發學生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思辨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藝術概念與美感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經驗之教學活動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規劃激發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跨領域美感經驗之延伸學習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活動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其他：</w:t>
            </w:r>
            <w:r w:rsidR="00713640" w:rsidRPr="00D743BE">
              <w:rPr>
                <w:rFonts w:ascii="Times New Roman" w:eastAsia="標楷體" w:hAnsi="Times New Roman" w:cs="Times New Roman" w:hint="eastAsia"/>
                <w:color w:val="808080" w:themeColor="background1" w:themeShade="80"/>
                <w:szCs w:val="24"/>
                <w:u w:val="single"/>
                <w:lang w:eastAsia="zh-TW"/>
              </w:rPr>
              <w:t xml:space="preserve">            </w:t>
            </w:r>
          </w:p>
        </w:tc>
      </w:tr>
      <w:tr w:rsidR="00F752BC" w:rsidRPr="00CF1BCA" w:rsidTr="004C229A">
        <w:trPr>
          <w:trHeight w:val="840"/>
        </w:trPr>
        <w:tc>
          <w:tcPr>
            <w:tcW w:w="15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:rsidR="00F752BC" w:rsidRPr="00330D5F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新細明體"/>
                <w:b/>
                <w:sz w:val="20"/>
                <w:szCs w:val="20"/>
              </w:rPr>
            </w:pPr>
            <w:r>
              <w:rPr>
                <w:rFonts w:eastAsia="標楷體" w:hint="eastAsia"/>
                <w:b/>
                <w:lang w:eastAsia="zh-TW"/>
              </w:rPr>
              <w:t>教學策略</w:t>
            </w:r>
          </w:p>
        </w:tc>
        <w:tc>
          <w:tcPr>
            <w:tcW w:w="8252" w:type="dxa"/>
            <w:gridSpan w:val="5"/>
            <w:tcBorders>
              <w:left w:val="single" w:sz="4" w:space="0" w:color="808080" w:themeColor="background1" w:themeShade="80"/>
              <w:bottom w:val="single" w:sz="4" w:space="0" w:color="auto"/>
            </w:tcBorders>
            <w:vAlign w:val="center"/>
          </w:tcPr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應用融入跨領域美感素養之問題導向教學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應用融入跨領域美感素養之虛擬實境情境教學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應用融入跨領域美感素養之網路資源體驗教學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應用融入跨領域美感素養之探究式教學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應用融入跨領域美感素養之合作學習式教學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應用融入跨領域美感素養之專題討論式教學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應用融入跨領域美感素養之創意思考教學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新細明體" w:hint="eastAsia"/>
                <w:lang w:eastAsia="zh-TW"/>
              </w:rPr>
              <w:t>應用融入跨領域美感素養之協同教學</w:t>
            </w:r>
          </w:p>
          <w:p w:rsidR="00F752BC" w:rsidRPr="00D743BE" w:rsidRDefault="00D743BE" w:rsidP="00D743BE">
            <w:pPr>
              <w:jc w:val="both"/>
              <w:rPr>
                <w:rFonts w:ascii="Times New Roman" w:eastAsia="標楷體" w:hAnsi="Times New Roman" w:cs="新細明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lang w:eastAsia="zh-TW"/>
              </w:rPr>
              <w:t xml:space="preserve"> </w:t>
            </w:r>
            <w:r w:rsidR="00AF1F1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AF1F1B" w:rsidRPr="00D743BE">
              <w:rPr>
                <w:rFonts w:ascii="Times New Roman" w:eastAsia="標楷體" w:hAnsi="Times New Roman" w:cs="新細明體" w:hint="eastAsia"/>
                <w:lang w:eastAsia="zh-TW"/>
              </w:rPr>
              <w:t>其他：</w:t>
            </w:r>
            <w:r w:rsidR="00AF1F1B" w:rsidRPr="00C37C9E">
              <w:rPr>
                <w:rFonts w:ascii="Times New Roman" w:eastAsia="標楷體" w:hAnsi="Times New Roman" w:cs="新細明體" w:hint="eastAsia"/>
                <w:u w:val="single"/>
                <w:lang w:eastAsia="zh-TW"/>
              </w:rPr>
              <w:t>應用融入跨領域美感素養之專題導向教學</w:t>
            </w:r>
          </w:p>
        </w:tc>
      </w:tr>
      <w:tr w:rsidR="00F752BC" w:rsidRPr="00CF1BCA" w:rsidTr="004C229A">
        <w:trPr>
          <w:trHeight w:val="2291"/>
        </w:trPr>
        <w:tc>
          <w:tcPr>
            <w:tcW w:w="15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:rsidR="00F752BC" w:rsidRPr="00330D5F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新細明體"/>
                <w:b/>
                <w:sz w:val="20"/>
                <w:szCs w:val="20"/>
              </w:rPr>
            </w:pPr>
            <w:r>
              <w:rPr>
                <w:rFonts w:eastAsia="標楷體" w:hint="eastAsia"/>
                <w:b/>
                <w:lang w:eastAsia="zh-TW"/>
              </w:rPr>
              <w:lastRenderedPageBreak/>
              <w:t>教學資源</w:t>
            </w:r>
          </w:p>
        </w:tc>
        <w:tc>
          <w:tcPr>
            <w:tcW w:w="8252" w:type="dxa"/>
            <w:gridSpan w:val="5"/>
            <w:tcBorders>
              <w:top w:val="single" w:sz="4" w:space="0" w:color="auto"/>
              <w:left w:val="single" w:sz="4" w:space="0" w:color="808080" w:themeColor="background1" w:themeShade="80"/>
            </w:tcBorders>
            <w:vAlign w:val="center"/>
          </w:tcPr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使用校內外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人力資源、在地文化、硬體設備、空間或博物館、公園等場所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連結至國際，具備國際視野之資源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 xml:space="preserve"> 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使用各種形式的儀器、電子設備或程式軟體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以視覺、音樂、表演藝術作品輔助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體現學科學習重點及其核心精神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過往實驗課程方案具延展及永續性，或校本課程經驗再應用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其他</w:t>
            </w:r>
            <w:r w:rsidR="00F752BC" w:rsidRPr="00D743BE">
              <w:rPr>
                <w:rFonts w:ascii="Times New Roman" w:eastAsia="標楷體" w:hAnsi="Times New Roman" w:cs="Times New Roman" w:hint="eastAsia"/>
                <w:lang w:eastAsia="zh-TW"/>
              </w:rPr>
              <w:t>：</w:t>
            </w:r>
            <w:r w:rsidR="00713640"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 </w:t>
            </w:r>
          </w:p>
        </w:tc>
      </w:tr>
      <w:tr w:rsidR="00F752BC" w:rsidRPr="00CF1BCA" w:rsidTr="004C229A">
        <w:trPr>
          <w:trHeight w:val="3392"/>
        </w:trPr>
        <w:tc>
          <w:tcPr>
            <w:tcW w:w="154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2EFD9" w:themeFill="accent6" w:themeFillTint="33"/>
            <w:vAlign w:val="center"/>
          </w:tcPr>
          <w:p w:rsidR="00F752BC" w:rsidRPr="00330D5F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新細明體"/>
                <w:b/>
                <w:sz w:val="20"/>
                <w:szCs w:val="20"/>
              </w:rPr>
            </w:pPr>
            <w:r>
              <w:rPr>
                <w:rFonts w:eastAsia="標楷體" w:hint="eastAsia"/>
                <w:b/>
                <w:lang w:eastAsia="zh-TW"/>
              </w:rPr>
              <w:t>學習</w:t>
            </w:r>
            <w:r w:rsidRPr="00CF1BCA">
              <w:rPr>
                <w:rFonts w:eastAsia="標楷體" w:hint="eastAsia"/>
                <w:b/>
                <w:lang w:eastAsia="zh-TW"/>
              </w:rPr>
              <w:t>評</w:t>
            </w:r>
            <w:r w:rsidRPr="00CF1BCA">
              <w:rPr>
                <w:rFonts w:eastAsia="標楷體"/>
                <w:b/>
                <w:lang w:eastAsia="zh-TW"/>
              </w:rPr>
              <w:t>量</w:t>
            </w:r>
          </w:p>
        </w:tc>
        <w:tc>
          <w:tcPr>
            <w:tcW w:w="8252" w:type="dxa"/>
            <w:gridSpan w:val="5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表現藝術活動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形成性評量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表現藝術活動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之總結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鑑賞藝術活動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形成性評量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鑑賞藝術活動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之總結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實踐藝術活動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形成性評量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融入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實踐藝術活動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之總結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性評量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</w:t>
            </w:r>
            <w:r w:rsidR="006D14BB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應用跨領域美感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素養建置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學習歷程檔案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="00F752BC" w:rsidRPr="00D743BE">
              <w:rPr>
                <w:rFonts w:ascii="Times New Roman" w:eastAsia="標楷體" w:hAnsi="Times New Roman" w:cs="Times New Roman"/>
                <w:szCs w:val="24"/>
                <w:lang w:eastAsia="zh-TW"/>
              </w:rPr>
              <w:t>發展跨領域美感課程之多元化評量策略</w:t>
            </w:r>
          </w:p>
          <w:p w:rsidR="00F752BC" w:rsidRPr="00D743BE" w:rsidRDefault="00D743BE" w:rsidP="00D743BE">
            <w:pPr>
              <w:ind w:rightChars="92" w:right="221"/>
              <w:jc w:val="both"/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="00F752BC" w:rsidRPr="00D743BE">
              <w:rPr>
                <w:rFonts w:ascii="Times New Roman" w:eastAsia="標楷體" w:hAnsi="Times New Roman" w:cs="Times New Roman" w:hint="eastAsia"/>
                <w:szCs w:val="24"/>
                <w:lang w:eastAsia="zh-TW"/>
              </w:rPr>
              <w:t>其他：</w:t>
            </w:r>
            <w:r w:rsidR="00713640" w:rsidRPr="00D743BE">
              <w:rPr>
                <w:rFonts w:ascii="Times New Roman" w:eastAsia="標楷體" w:hAnsi="Times New Roman" w:cs="Times New Roman" w:hint="eastAsia"/>
                <w:szCs w:val="24"/>
                <w:u w:val="single"/>
                <w:lang w:eastAsia="zh-TW"/>
              </w:rPr>
              <w:t xml:space="preserve">             </w:t>
            </w:r>
          </w:p>
        </w:tc>
      </w:tr>
      <w:tr w:rsidR="00C17400" w:rsidRPr="00CF1BCA" w:rsidTr="008B6346">
        <w:trPr>
          <w:trHeight w:val="2654"/>
        </w:trPr>
        <w:tc>
          <w:tcPr>
            <w:tcW w:w="1544" w:type="dxa"/>
            <w:vMerge w:val="restart"/>
            <w:tcBorders>
              <w:top w:val="single" w:sz="12" w:space="0" w:color="808080" w:themeColor="background1" w:themeShade="80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:rsidR="00C17400" w:rsidRPr="00CF1BCA" w:rsidRDefault="00C17400" w:rsidP="00F752BC">
            <w:pPr>
              <w:jc w:val="center"/>
              <w:rPr>
                <w:rFonts w:eastAsia="標楷體"/>
                <w:b/>
                <w:lang w:eastAsia="zh-TW"/>
              </w:rPr>
            </w:pPr>
            <w:r w:rsidRPr="00BF67D0">
              <w:rPr>
                <w:rFonts w:eastAsia="標楷體" w:hint="eastAsia"/>
                <w:b/>
                <w:lang w:eastAsia="zh-TW"/>
              </w:rPr>
              <w:t>卓越亮點</w:t>
            </w:r>
          </w:p>
        </w:tc>
        <w:tc>
          <w:tcPr>
            <w:tcW w:w="8252" w:type="dxa"/>
            <w:gridSpan w:val="5"/>
            <w:tcBorders>
              <w:top w:val="single" w:sz="12" w:space="0" w:color="808080" w:themeColor="background1" w:themeShade="80"/>
              <w:bottom w:val="single" w:sz="4" w:space="0" w:color="auto"/>
            </w:tcBorders>
            <w:vAlign w:val="center"/>
          </w:tcPr>
          <w:p w:rsidR="00C17400" w:rsidRPr="006A04CB" w:rsidRDefault="00C17400" w:rsidP="00F752BC">
            <w:pPr>
              <w:ind w:leftChars="46" w:left="110"/>
              <w:jc w:val="both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6A04CB">
              <w:rPr>
                <w:rFonts w:eastAsia="標楷體" w:hint="eastAsia"/>
                <w:b/>
                <w:lang w:eastAsia="zh-TW"/>
              </w:rPr>
              <w:t>校內外連結</w:t>
            </w:r>
            <w:r w:rsidRPr="006A04CB">
              <w:rPr>
                <w:rFonts w:ascii="Times New Roman" w:eastAsia="標楷體" w:hAnsi="Times New Roman" w:cs="Times New Roman" w:hint="eastAsia"/>
                <w:b/>
                <w:lang w:eastAsia="zh-TW"/>
              </w:rPr>
              <w:t>：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973045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協作兩類</w:t>
            </w:r>
            <w:r w:rsidRPr="00830739">
              <w:rPr>
                <w:rFonts w:ascii="Times New Roman" w:eastAsia="標楷體" w:hAnsi="Times New Roman" w:cs="Times New Roman"/>
                <w:lang w:eastAsia="zh-TW"/>
              </w:rPr>
              <w:t>以上不同專業背景的教師進入教育現場。</w:t>
            </w:r>
          </w:p>
          <w:p w:rsidR="00C17400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3F5F40">
              <w:rPr>
                <w:rFonts w:ascii="Times New Roman" w:eastAsia="標楷體" w:hAnsi="Times New Roman" w:cs="Times New Roman" w:hint="eastAsia"/>
                <w:lang w:eastAsia="zh-TW"/>
              </w:rPr>
              <w:t>關聯各校本課程與校園特色。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3F5F40">
              <w:rPr>
                <w:rFonts w:ascii="Times New Roman" w:eastAsia="標楷體" w:hAnsi="Times New Roman" w:cs="Times New Roman" w:hint="eastAsia"/>
                <w:lang w:eastAsia="zh-TW"/>
              </w:rPr>
              <w:t>連結社區、地方特色或文化資源。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運用當地歷史文化、人文特色融入跨領域之課程方案。</w:t>
            </w:r>
          </w:p>
          <w:p w:rsidR="00C17400" w:rsidRPr="00C17400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C17400">
              <w:rPr>
                <w:rFonts w:ascii="Times New Roman" w:eastAsia="標楷體" w:hAnsi="Times New Roman" w:cs="Times New Roman" w:hint="eastAsia"/>
                <w:lang w:eastAsia="zh-TW"/>
              </w:rPr>
              <w:t>綜合不同時間、地域、人文資源等，進行跨領域美感之鑑賞與詮釋、思考與批判。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  </w:t>
            </w:r>
          </w:p>
        </w:tc>
      </w:tr>
      <w:tr w:rsidR="00C17400" w:rsidRPr="00CF1BCA" w:rsidTr="00C17400">
        <w:trPr>
          <w:trHeight w:val="3226"/>
        </w:trPr>
        <w:tc>
          <w:tcPr>
            <w:tcW w:w="1544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C17400" w:rsidRPr="00BF67D0" w:rsidRDefault="00C17400" w:rsidP="00F752BC">
            <w:pPr>
              <w:ind w:leftChars="46" w:left="110"/>
              <w:jc w:val="both"/>
              <w:rPr>
                <w:rFonts w:eastAsia="標楷體"/>
                <w:b/>
              </w:rPr>
            </w:pPr>
          </w:p>
        </w:tc>
        <w:tc>
          <w:tcPr>
            <w:tcW w:w="82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17400" w:rsidRPr="006A04CB" w:rsidRDefault="00C17400" w:rsidP="00F752BC">
            <w:pPr>
              <w:ind w:leftChars="46" w:left="110"/>
              <w:jc w:val="both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 w:rsidRPr="006A04CB">
              <w:rPr>
                <w:rFonts w:eastAsia="標楷體" w:hint="eastAsia"/>
                <w:b/>
                <w:lang w:eastAsia="zh-TW"/>
              </w:rPr>
              <w:t>國際視野</w:t>
            </w:r>
            <w:r w:rsidRPr="006A04CB">
              <w:rPr>
                <w:rFonts w:ascii="Times New Roman" w:eastAsia="標楷體" w:hAnsi="Times New Roman" w:cs="Times New Roman" w:hint="eastAsia"/>
                <w:b/>
                <w:lang w:eastAsia="zh-TW"/>
              </w:rPr>
              <w:t>：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善用課程資源、課程教材為媒介，增進國際視野。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透過國際師資</w:t>
            </w:r>
            <w:proofErr w:type="gramStart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共備、共教</w:t>
            </w:r>
            <w:proofErr w:type="gramEnd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，或交換生合作學習，增進國際視野。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強化國家文化認同。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增進國際競合力。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 w:rsidR="00973045">
              <w:rPr>
                <w:rFonts w:ascii="標楷體" w:eastAsia="標楷體" w:hAnsi="標楷體" w:cs="新細明體" w:hint="eastAsia"/>
                <w:lang w:eastAsia="zh-TW"/>
              </w:rPr>
              <w:t>■</w:t>
            </w:r>
            <w:proofErr w:type="gramStart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融整國際</w:t>
            </w:r>
            <w:proofErr w:type="gramEnd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情勢與全球新興議題，鍊結全球在地化。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連結多元文化、</w:t>
            </w:r>
            <w:proofErr w:type="gramStart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跨域觀摩</w:t>
            </w:r>
            <w:proofErr w:type="gramEnd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與交流，促進在地全球化。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參與國際參訪。</w:t>
            </w:r>
          </w:p>
          <w:p w:rsidR="00C17400" w:rsidRPr="00D743BE" w:rsidRDefault="00C17400" w:rsidP="00D743BE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 xml:space="preserve"> □</w:t>
            </w:r>
            <w:r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  </w:t>
            </w:r>
          </w:p>
        </w:tc>
      </w:tr>
      <w:tr w:rsidR="00C17400" w:rsidRPr="00CF1BCA" w:rsidTr="00C17400">
        <w:trPr>
          <w:trHeight w:val="2520"/>
        </w:trPr>
        <w:tc>
          <w:tcPr>
            <w:tcW w:w="1544" w:type="dxa"/>
            <w:vMerge/>
            <w:tcBorders>
              <w:right w:val="single" w:sz="4" w:space="0" w:color="auto"/>
            </w:tcBorders>
            <w:shd w:val="clear" w:color="auto" w:fill="FFF2CC" w:themeFill="accent4" w:themeFillTint="33"/>
          </w:tcPr>
          <w:p w:rsidR="00C17400" w:rsidRPr="00BF67D0" w:rsidRDefault="00C17400" w:rsidP="00F752BC">
            <w:pPr>
              <w:ind w:leftChars="46" w:left="110"/>
              <w:jc w:val="both"/>
              <w:rPr>
                <w:rFonts w:eastAsia="標楷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C17400" w:rsidRPr="006A04CB" w:rsidRDefault="00C17400" w:rsidP="00C17400">
            <w:pPr>
              <w:ind w:leftChars="46" w:left="110"/>
              <w:jc w:val="both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eastAsia="標楷體" w:hint="eastAsia"/>
                <w:b/>
                <w:lang w:eastAsia="zh-TW"/>
              </w:rPr>
              <w:t>人權正義</w:t>
            </w:r>
            <w:r w:rsidRPr="006A04CB">
              <w:rPr>
                <w:rFonts w:ascii="Times New Roman" w:eastAsia="標楷體" w:hAnsi="Times New Roman" w:cs="Times New Roman" w:hint="eastAsia"/>
                <w:b/>
                <w:lang w:eastAsia="zh-TW"/>
              </w:rPr>
              <w:t>：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善用課程資源、課程教材為媒介，達成人權正義。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透過</w:t>
            </w:r>
            <w:proofErr w:type="gramStart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共備、共教</w:t>
            </w:r>
            <w:proofErr w:type="gramEnd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，或其他協作群體，達成人權正義。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統整個人權利、社會法律、國際關係之思辨力。</w:t>
            </w:r>
          </w:p>
          <w:p w:rsidR="00C17400" w:rsidRPr="00C17400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C17400">
              <w:rPr>
                <w:rFonts w:ascii="Times New Roman" w:eastAsia="標楷體" w:hAnsi="Times New Roman" w:cs="Times New Roman" w:hint="eastAsia"/>
                <w:lang w:eastAsia="zh-TW"/>
              </w:rPr>
              <w:t>借鏡並關懷區域與國際事件、種族發展、歷史事件。</w:t>
            </w:r>
          </w:p>
          <w:p w:rsidR="00C17400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C17400">
              <w:rPr>
                <w:rFonts w:ascii="Times New Roman" w:eastAsia="標楷體" w:hAnsi="Times New Roman" w:cs="Times New Roman" w:hint="eastAsia"/>
                <w:lang w:eastAsia="zh-TW"/>
              </w:rPr>
              <w:t>參與並實踐人權相關活動。</w:t>
            </w:r>
          </w:p>
          <w:p w:rsidR="00C17400" w:rsidRPr="00C17400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  </w:t>
            </w:r>
          </w:p>
        </w:tc>
      </w:tr>
      <w:tr w:rsidR="00C17400" w:rsidRPr="00CF1BCA" w:rsidTr="00DE359D">
        <w:trPr>
          <w:trHeight w:val="2529"/>
        </w:trPr>
        <w:tc>
          <w:tcPr>
            <w:tcW w:w="1544" w:type="dxa"/>
            <w:vMerge/>
            <w:tcBorders>
              <w:bottom w:val="doub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:rsidR="00C17400" w:rsidRPr="00BF67D0" w:rsidRDefault="00C17400" w:rsidP="00F752BC">
            <w:pPr>
              <w:ind w:leftChars="46" w:left="110"/>
              <w:jc w:val="both"/>
              <w:rPr>
                <w:rFonts w:eastAsia="標楷體"/>
                <w:b/>
                <w:lang w:eastAsia="zh-TW"/>
              </w:rPr>
            </w:pPr>
          </w:p>
        </w:tc>
        <w:tc>
          <w:tcPr>
            <w:tcW w:w="8252" w:type="dxa"/>
            <w:gridSpan w:val="5"/>
            <w:tcBorders>
              <w:top w:val="single" w:sz="4" w:space="0" w:color="auto"/>
              <w:bottom w:val="double" w:sz="4" w:space="0" w:color="auto"/>
            </w:tcBorders>
          </w:tcPr>
          <w:p w:rsidR="00C17400" w:rsidRPr="006A04CB" w:rsidRDefault="00C17400" w:rsidP="00C17400">
            <w:pPr>
              <w:ind w:leftChars="46" w:left="110"/>
              <w:jc w:val="both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 w:rsidRPr="001376B2">
              <w:rPr>
                <w:rFonts w:ascii="Times New Roman" w:eastAsia="標楷體" w:hAnsi="Times New Roman" w:cs="新細明體" w:hint="eastAsia"/>
                <w:lang w:eastAsia="zh-TW"/>
              </w:rPr>
              <w:t>□</w:t>
            </w:r>
            <w:r>
              <w:rPr>
                <w:rFonts w:eastAsia="標楷體" w:hint="eastAsia"/>
                <w:b/>
                <w:lang w:eastAsia="zh-TW"/>
              </w:rPr>
              <w:t>性別平等</w:t>
            </w:r>
            <w:r w:rsidRPr="006A04CB">
              <w:rPr>
                <w:rFonts w:ascii="Times New Roman" w:eastAsia="標楷體" w:hAnsi="Times New Roman" w:cs="Times New Roman" w:hint="eastAsia"/>
                <w:b/>
                <w:lang w:eastAsia="zh-TW"/>
              </w:rPr>
              <w:t>：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善用課程資源、課程教材為媒介，增進性別平等。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透過</w:t>
            </w:r>
            <w:proofErr w:type="gramStart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共備、共教</w:t>
            </w:r>
            <w:proofErr w:type="gramEnd"/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，或其他協作群體，達成性別平等。</w:t>
            </w:r>
          </w:p>
          <w:p w:rsidR="00C17400" w:rsidRPr="00D743BE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強化性別特質、性別認同與性傾向的理解包容。</w:t>
            </w:r>
          </w:p>
          <w:p w:rsidR="00C17400" w:rsidRPr="00C17400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建構性別與多元文化其他</w:t>
            </w:r>
            <w:proofErr w:type="gramStart"/>
            <w:r>
              <w:rPr>
                <w:rFonts w:ascii="Times New Roman" w:eastAsia="標楷體" w:hAnsi="Times New Roman" w:cs="Times New Roman" w:hint="eastAsia"/>
                <w:lang w:eastAsia="zh-TW"/>
              </w:rPr>
              <w:t>議題間的對話</w:t>
            </w:r>
            <w:proofErr w:type="gramEnd"/>
            <w:r>
              <w:rPr>
                <w:rFonts w:ascii="Times New Roman" w:eastAsia="標楷體" w:hAnsi="Times New Roman" w:cs="Times New Roman" w:hint="eastAsia"/>
                <w:lang w:eastAsia="zh-TW"/>
              </w:rPr>
              <w:t>與交融共識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。</w:t>
            </w:r>
          </w:p>
          <w:p w:rsidR="00C17400" w:rsidRDefault="00C17400" w:rsidP="00C17400">
            <w:pPr>
              <w:jc w:val="both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5407FD">
              <w:rPr>
                <w:rFonts w:ascii="Times New Roman" w:eastAsia="標楷體" w:hAnsi="Times New Roman" w:cs="Times New Roman" w:hint="eastAsia"/>
                <w:lang w:eastAsia="zh-TW"/>
              </w:rPr>
              <w:t>參與並實踐性平相關活動。</w:t>
            </w:r>
          </w:p>
          <w:p w:rsidR="00C17400" w:rsidRPr="001376B2" w:rsidRDefault="00C17400" w:rsidP="00C17400">
            <w:pPr>
              <w:ind w:leftChars="46" w:left="110"/>
              <w:jc w:val="both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lang w:eastAsia="zh-TW"/>
              </w:rPr>
              <w:t>□</w:t>
            </w:r>
            <w:r w:rsidRPr="00D743BE">
              <w:rPr>
                <w:rFonts w:ascii="Times New Roman" w:eastAsia="標楷體" w:hAnsi="Times New Roman" w:cs="Times New Roman" w:hint="eastAsia"/>
                <w:lang w:eastAsia="zh-TW"/>
              </w:rPr>
              <w:t>其他：</w:t>
            </w:r>
            <w:r w:rsidRPr="00D743BE">
              <w:rPr>
                <w:rFonts w:ascii="Times New Roman" w:eastAsia="標楷體" w:hAnsi="Times New Roman" w:cs="Times New Roman" w:hint="eastAsia"/>
                <w:u w:val="single"/>
                <w:lang w:eastAsia="zh-TW"/>
              </w:rPr>
              <w:t xml:space="preserve">             </w:t>
            </w:r>
          </w:p>
        </w:tc>
      </w:tr>
      <w:tr w:rsidR="00F752BC" w:rsidTr="00E778E6">
        <w:trPr>
          <w:trHeight w:val="505"/>
        </w:trPr>
        <w:tc>
          <w:tcPr>
            <w:tcW w:w="9796" w:type="dxa"/>
            <w:gridSpan w:val="6"/>
            <w:vAlign w:val="center"/>
          </w:tcPr>
          <w:p w:rsidR="00F752BC" w:rsidRPr="00286DEC" w:rsidRDefault="00F752BC" w:rsidP="00F752BC">
            <w:pPr>
              <w:spacing w:before="75" w:line="0" w:lineRule="atLeast"/>
              <w:ind w:right="-17"/>
              <w:jc w:val="center"/>
              <w:rPr>
                <w:rFonts w:ascii="Times New Roman" w:eastAsia="標楷體" w:hAnsi="Times New Roman" w:cs="新細明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新細明體" w:hint="eastAsia"/>
                <w:b/>
                <w:lang w:eastAsia="zh-TW"/>
              </w:rPr>
              <w:t>單元規劃與教</w:t>
            </w:r>
            <w:r w:rsidRPr="00286DEC">
              <w:rPr>
                <w:rFonts w:ascii="Times New Roman" w:eastAsia="標楷體" w:hAnsi="Times New Roman" w:cs="新細明體"/>
                <w:b/>
                <w:lang w:eastAsia="zh-TW"/>
              </w:rPr>
              <w:t>學流程</w:t>
            </w:r>
            <w:r w:rsidRPr="00286DEC">
              <w:rPr>
                <w:rFonts w:eastAsia="標楷體" w:hint="eastAsia"/>
                <w:b/>
                <w:lang w:eastAsia="zh-TW"/>
              </w:rPr>
              <w:t>說明</w:t>
            </w:r>
            <w:r w:rsidRPr="00286DEC">
              <w:rPr>
                <w:rFonts w:ascii="Times New Roman" w:eastAsia="標楷體" w:hAnsi="Times New Roman" w:cs="新細明體" w:hint="eastAsia"/>
                <w:lang w:eastAsia="zh-TW"/>
              </w:rPr>
              <w:t>（以文字描述，依實際課程內容增加列數）</w:t>
            </w:r>
          </w:p>
        </w:tc>
      </w:tr>
      <w:tr w:rsidR="00F752BC" w:rsidTr="002B0950">
        <w:trPr>
          <w:trHeight w:val="417"/>
        </w:trPr>
        <w:tc>
          <w:tcPr>
            <w:tcW w:w="1544" w:type="dxa"/>
            <w:shd w:val="clear" w:color="auto" w:fill="FFFFFF" w:themeFill="background1"/>
            <w:vAlign w:val="center"/>
          </w:tcPr>
          <w:p w:rsidR="00F752BC" w:rsidRPr="00286DEC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課程目標</w:t>
            </w:r>
          </w:p>
        </w:tc>
        <w:tc>
          <w:tcPr>
            <w:tcW w:w="8252" w:type="dxa"/>
            <w:gridSpan w:val="5"/>
            <w:shd w:val="clear" w:color="auto" w:fill="FFFFFF" w:themeFill="background1"/>
            <w:vAlign w:val="center"/>
          </w:tcPr>
          <w:p w:rsidR="00F752BC" w:rsidRPr="00286DEC" w:rsidRDefault="00DE359D" w:rsidP="00F752B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海洋詩牌製作</w:t>
            </w:r>
            <w:proofErr w:type="gramEnd"/>
          </w:p>
        </w:tc>
      </w:tr>
      <w:tr w:rsidR="00F752BC" w:rsidRPr="00286DEC" w:rsidTr="002B0950">
        <w:trPr>
          <w:trHeight w:val="417"/>
        </w:trPr>
        <w:tc>
          <w:tcPr>
            <w:tcW w:w="1544" w:type="dxa"/>
            <w:shd w:val="clear" w:color="auto" w:fill="FFFFFF" w:themeFill="background1"/>
            <w:vAlign w:val="center"/>
          </w:tcPr>
          <w:p w:rsidR="00F752BC" w:rsidRPr="00286DEC" w:rsidRDefault="00F752BC" w:rsidP="0071364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</w:t>
            </w:r>
            <w:r w:rsidR="000869B3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1-4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shd w:val="clear" w:color="auto" w:fill="FFFFFF" w:themeFill="background1"/>
            <w:vAlign w:val="center"/>
          </w:tcPr>
          <w:p w:rsidR="00F752BC" w:rsidRPr="00713640" w:rsidRDefault="00F752BC" w:rsidP="00713640">
            <w:pPr>
              <w:spacing w:line="0" w:lineRule="atLeast"/>
              <w:ind w:leftChars="767" w:left="1841"/>
              <w:rPr>
                <w:rFonts w:ascii="Times New Roman" w:eastAsia="標楷體" w:hAnsi="Times New Roman" w:cs="Times New Roman"/>
                <w:b/>
                <w:u w:val="single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</w:t>
            </w:r>
            <w:r w:rsidR="000869B3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新詩教學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</w:t>
            </w:r>
          </w:p>
        </w:tc>
      </w:tr>
      <w:tr w:rsidR="00F752BC" w:rsidTr="002B0950">
        <w:trPr>
          <w:trHeight w:val="556"/>
        </w:trPr>
        <w:tc>
          <w:tcPr>
            <w:tcW w:w="5367" w:type="dxa"/>
            <w:gridSpan w:val="2"/>
            <w:shd w:val="clear" w:color="auto" w:fill="FFFFFF" w:themeFill="background1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shd w:val="clear" w:color="auto" w:fill="FFFFFF" w:themeFill="background1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F752BC" w:rsidTr="002B0950">
        <w:trPr>
          <w:trHeight w:val="273"/>
        </w:trPr>
        <w:tc>
          <w:tcPr>
            <w:tcW w:w="5367" w:type="dxa"/>
            <w:gridSpan w:val="2"/>
            <w:vAlign w:val="center"/>
          </w:tcPr>
          <w:p w:rsidR="00F752BC" w:rsidRPr="00330D5F" w:rsidRDefault="00F752BC" w:rsidP="00846635">
            <w:pPr>
              <w:pStyle w:val="a3"/>
              <w:numPr>
                <w:ilvl w:val="0"/>
                <w:numId w:val="1"/>
              </w:numPr>
              <w:spacing w:afterLines="50" w:after="180" w:line="0" w:lineRule="atLeast"/>
              <w:ind w:leftChars="0" w:left="427" w:hanging="425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7F6ED7" w:rsidRDefault="007F6ED7" w:rsidP="007F6ED7">
            <w:pPr>
              <w:pStyle w:val="a3"/>
              <w:spacing w:afterLines="50" w:after="180" w:line="0" w:lineRule="atLeast"/>
              <w:ind w:leftChars="0" w:left="427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上國語課「雕刻一座小島」</w:t>
            </w:r>
          </w:p>
          <w:p w:rsidR="007F6ED7" w:rsidRDefault="007F6ED7" w:rsidP="007F6ED7">
            <w:pPr>
              <w:pStyle w:val="a3"/>
              <w:numPr>
                <w:ilvl w:val="0"/>
                <w:numId w:val="1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7F6ED7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開展活動</w:t>
            </w:r>
          </w:p>
          <w:p w:rsidR="007F6ED7" w:rsidRPr="007F6ED7" w:rsidRDefault="007F6ED7" w:rsidP="007F6ED7">
            <w:pPr>
              <w:pStyle w:val="a3"/>
              <w:numPr>
                <w:ilvl w:val="0"/>
                <w:numId w:val="28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7F6ED7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引導學生關心澎湖的海洋議題以及環境議題</w:t>
            </w:r>
          </w:p>
          <w:p w:rsidR="007F6ED7" w:rsidRPr="007F6ED7" w:rsidRDefault="007F6ED7" w:rsidP="007F6ED7">
            <w:pPr>
              <w:pStyle w:val="a3"/>
              <w:numPr>
                <w:ilvl w:val="0"/>
                <w:numId w:val="28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7F6ED7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介紹新詩寫作</w:t>
            </w:r>
          </w:p>
          <w:p w:rsidR="007F6ED7" w:rsidRPr="007F6ED7" w:rsidRDefault="007F6ED7" w:rsidP="007F6ED7">
            <w:pPr>
              <w:pStyle w:val="a3"/>
              <w:numPr>
                <w:ilvl w:val="0"/>
                <w:numId w:val="28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7F6ED7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引導學生進行簡單的新詩寫作</w:t>
            </w:r>
          </w:p>
          <w:p w:rsidR="007F6ED7" w:rsidRDefault="007F6ED7" w:rsidP="007F6ED7">
            <w:pPr>
              <w:pStyle w:val="a3"/>
              <w:numPr>
                <w:ilvl w:val="0"/>
                <w:numId w:val="1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7F6ED7" w:rsidRPr="007F6ED7" w:rsidRDefault="007F6ED7" w:rsidP="007F6ED7">
            <w:pPr>
              <w:pStyle w:val="a3"/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引導學生訂定新詩主題並撰寫新詩</w:t>
            </w:r>
            <w:r w:rsidR="00CF6295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。</w:t>
            </w:r>
          </w:p>
          <w:p w:rsidR="007F6ED7" w:rsidRPr="005231F4" w:rsidRDefault="007F6ED7" w:rsidP="00DE359D">
            <w:pPr>
              <w:pStyle w:val="a3"/>
              <w:spacing w:afterLines="50" w:after="180" w:line="0" w:lineRule="atLeast"/>
              <w:ind w:leftChars="0" w:left="427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</w:p>
        </w:tc>
        <w:tc>
          <w:tcPr>
            <w:tcW w:w="1134" w:type="dxa"/>
            <w:vAlign w:val="center"/>
          </w:tcPr>
          <w:p w:rsidR="00F752BC" w:rsidRPr="005231F4" w:rsidRDefault="002233F1" w:rsidP="00F752BC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課本</w:t>
            </w:r>
          </w:p>
        </w:tc>
        <w:tc>
          <w:tcPr>
            <w:tcW w:w="1134" w:type="dxa"/>
            <w:vAlign w:val="center"/>
          </w:tcPr>
          <w:p w:rsidR="00F752BC" w:rsidRPr="005231F4" w:rsidRDefault="00E31656" w:rsidP="00F752BC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創意思考</w:t>
            </w:r>
            <w:r w:rsidRPr="00783C16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教學</w:t>
            </w:r>
          </w:p>
        </w:tc>
        <w:tc>
          <w:tcPr>
            <w:tcW w:w="1134" w:type="dxa"/>
            <w:vAlign w:val="center"/>
          </w:tcPr>
          <w:p w:rsidR="00F752BC" w:rsidRPr="005231F4" w:rsidRDefault="00E31656" w:rsidP="00F752BC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</w:p>
        </w:tc>
        <w:tc>
          <w:tcPr>
            <w:tcW w:w="1027" w:type="dxa"/>
            <w:vAlign w:val="center"/>
          </w:tcPr>
          <w:p w:rsidR="00F752BC" w:rsidRPr="005231F4" w:rsidRDefault="00E31656" w:rsidP="00F752BC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學習單</w:t>
            </w:r>
          </w:p>
        </w:tc>
      </w:tr>
      <w:tr w:rsidR="000869B3" w:rsidTr="000869B3">
        <w:trPr>
          <w:trHeight w:val="484"/>
        </w:trPr>
        <w:tc>
          <w:tcPr>
            <w:tcW w:w="1544" w:type="dxa"/>
            <w:vAlign w:val="center"/>
          </w:tcPr>
          <w:p w:rsidR="000869B3" w:rsidRPr="00286DEC" w:rsidRDefault="000869B3" w:rsidP="000869B3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5-7 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vAlign w:val="center"/>
          </w:tcPr>
          <w:p w:rsidR="000869B3" w:rsidRPr="00286DEC" w:rsidRDefault="000869B3" w:rsidP="000869B3">
            <w:pPr>
              <w:spacing w:line="0" w:lineRule="atLeast"/>
              <w:ind w:leftChars="800" w:left="1920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個人簽名設計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</w:t>
            </w:r>
          </w:p>
        </w:tc>
      </w:tr>
      <w:tr w:rsidR="000869B3" w:rsidTr="000869B3">
        <w:trPr>
          <w:trHeight w:val="419"/>
        </w:trPr>
        <w:tc>
          <w:tcPr>
            <w:tcW w:w="5367" w:type="dxa"/>
            <w:gridSpan w:val="2"/>
            <w:vAlign w:val="center"/>
          </w:tcPr>
          <w:p w:rsidR="000869B3" w:rsidRPr="005231F4" w:rsidRDefault="000869B3" w:rsidP="000869B3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vAlign w:val="center"/>
          </w:tcPr>
          <w:p w:rsidR="000869B3" w:rsidRPr="005231F4" w:rsidRDefault="000869B3" w:rsidP="000869B3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vAlign w:val="center"/>
          </w:tcPr>
          <w:p w:rsidR="000869B3" w:rsidRPr="005231F4" w:rsidRDefault="000869B3" w:rsidP="000869B3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vAlign w:val="center"/>
          </w:tcPr>
          <w:p w:rsidR="000869B3" w:rsidRPr="005231F4" w:rsidRDefault="000869B3" w:rsidP="000869B3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vAlign w:val="center"/>
          </w:tcPr>
          <w:p w:rsidR="000869B3" w:rsidRPr="005231F4" w:rsidRDefault="000869B3" w:rsidP="000869B3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0869B3" w:rsidTr="000869B3">
        <w:trPr>
          <w:trHeight w:val="273"/>
        </w:trPr>
        <w:tc>
          <w:tcPr>
            <w:tcW w:w="5367" w:type="dxa"/>
            <w:gridSpan w:val="2"/>
            <w:vAlign w:val="center"/>
          </w:tcPr>
          <w:p w:rsidR="000869B3" w:rsidRDefault="000869B3" w:rsidP="000869B3">
            <w:pPr>
              <w:pStyle w:val="a3"/>
              <w:numPr>
                <w:ilvl w:val="0"/>
                <w:numId w:val="1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0869B3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介紹</w:t>
            </w:r>
            <w:proofErr w:type="gramStart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雷雕機</w:t>
            </w:r>
            <w:proofErr w:type="gramEnd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，並展示雕刻的樣品給學生參考。</w:t>
            </w:r>
          </w:p>
          <w:p w:rsidR="000869B3" w:rsidRPr="00330D5F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展示各種圖案標誌設計。</w:t>
            </w:r>
          </w:p>
          <w:p w:rsidR="000869B3" w:rsidRDefault="000869B3" w:rsidP="000869B3">
            <w:pPr>
              <w:pStyle w:val="a3"/>
              <w:numPr>
                <w:ilvl w:val="0"/>
                <w:numId w:val="1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開展活動</w:t>
            </w:r>
          </w:p>
          <w:p w:rsidR="000869B3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引導設計元素思考</w:t>
            </w:r>
          </w:p>
          <w:p w:rsidR="000869B3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引導學生整理新詩，讓文句可以更精簡</w:t>
            </w:r>
          </w:p>
          <w:p w:rsidR="000869B3" w:rsidRPr="00865330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指導學生依據新詩主題繪製圖案</w:t>
            </w:r>
          </w:p>
          <w:p w:rsidR="000869B3" w:rsidRDefault="000869B3" w:rsidP="000869B3">
            <w:pPr>
              <w:pStyle w:val="a3"/>
              <w:numPr>
                <w:ilvl w:val="0"/>
                <w:numId w:val="1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2B0950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0869B3" w:rsidRPr="002B0950" w:rsidRDefault="000869B3" w:rsidP="000869B3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完成設計學習單並掃描轉檔</w:t>
            </w:r>
          </w:p>
        </w:tc>
        <w:tc>
          <w:tcPr>
            <w:tcW w:w="1134" w:type="dxa"/>
            <w:vAlign w:val="center"/>
          </w:tcPr>
          <w:p w:rsidR="000869B3" w:rsidRPr="00783C16" w:rsidRDefault="000869B3" w:rsidP="000869B3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783C16">
              <w:rPr>
                <w:rFonts w:ascii="標楷體" w:eastAsia="標楷體" w:hAnsi="標楷體" w:hint="eastAsia"/>
                <w:lang w:eastAsia="zh-TW"/>
              </w:rPr>
              <w:t>網路圖片</w:t>
            </w:r>
          </w:p>
        </w:tc>
        <w:tc>
          <w:tcPr>
            <w:tcW w:w="1134" w:type="dxa"/>
            <w:vAlign w:val="center"/>
          </w:tcPr>
          <w:p w:rsidR="000869B3" w:rsidRPr="00783C16" w:rsidRDefault="000869B3" w:rsidP="000869B3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創意思考</w:t>
            </w:r>
            <w:r w:rsidRPr="00783C16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教學</w:t>
            </w:r>
          </w:p>
        </w:tc>
        <w:tc>
          <w:tcPr>
            <w:tcW w:w="1134" w:type="dxa"/>
            <w:vAlign w:val="center"/>
          </w:tcPr>
          <w:p w:rsidR="000869B3" w:rsidRPr="00A11FF2" w:rsidRDefault="000869B3" w:rsidP="000869B3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</w:p>
        </w:tc>
        <w:tc>
          <w:tcPr>
            <w:tcW w:w="1027" w:type="dxa"/>
            <w:vAlign w:val="center"/>
          </w:tcPr>
          <w:p w:rsidR="000869B3" w:rsidRPr="00A11FF2" w:rsidRDefault="000869B3" w:rsidP="000869B3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影像紀錄、學習單、作品產出</w:t>
            </w:r>
          </w:p>
        </w:tc>
      </w:tr>
      <w:tr w:rsidR="00F752BC" w:rsidTr="002B0950">
        <w:trPr>
          <w:trHeight w:val="484"/>
        </w:trPr>
        <w:tc>
          <w:tcPr>
            <w:tcW w:w="1544" w:type="dxa"/>
            <w:vAlign w:val="center"/>
          </w:tcPr>
          <w:p w:rsidR="00F752BC" w:rsidRPr="00286DEC" w:rsidRDefault="00F752BC" w:rsidP="00F752BC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</w:t>
            </w:r>
            <w:r w:rsidR="00E60E62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8-10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vAlign w:val="center"/>
          </w:tcPr>
          <w:p w:rsidR="00F752BC" w:rsidRPr="00286DEC" w:rsidRDefault="00F752BC" w:rsidP="00713640">
            <w:pPr>
              <w:spacing w:line="0" w:lineRule="atLeast"/>
              <w:ind w:leftChars="800" w:left="1920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</w:t>
            </w:r>
            <w:r w:rsidR="000869B3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雷射雕刻製作</w:t>
            </w:r>
            <w:r w:rsidR="0071364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  </w:t>
            </w:r>
          </w:p>
        </w:tc>
      </w:tr>
      <w:tr w:rsidR="00F752BC" w:rsidTr="002B0950">
        <w:trPr>
          <w:trHeight w:val="419"/>
        </w:trPr>
        <w:tc>
          <w:tcPr>
            <w:tcW w:w="5367" w:type="dxa"/>
            <w:gridSpan w:val="2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lastRenderedPageBreak/>
              <w:t>教學活動</w:t>
            </w:r>
            <w:proofErr w:type="spellEnd"/>
          </w:p>
        </w:tc>
        <w:tc>
          <w:tcPr>
            <w:tcW w:w="1134" w:type="dxa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vAlign w:val="center"/>
          </w:tcPr>
          <w:p w:rsidR="00F752BC" w:rsidRPr="005231F4" w:rsidRDefault="00F752BC" w:rsidP="00F752BC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E60E62" w:rsidTr="002B0950">
        <w:trPr>
          <w:trHeight w:val="273"/>
        </w:trPr>
        <w:tc>
          <w:tcPr>
            <w:tcW w:w="5367" w:type="dxa"/>
            <w:gridSpan w:val="2"/>
            <w:vAlign w:val="center"/>
          </w:tcPr>
          <w:p w:rsidR="00E60E62" w:rsidRDefault="00E60E62" w:rsidP="00E60E62">
            <w:pPr>
              <w:pStyle w:val="a3"/>
              <w:numPr>
                <w:ilvl w:val="0"/>
                <w:numId w:val="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E60E62" w:rsidRPr="00330D5F" w:rsidRDefault="00E60E62" w:rsidP="00E60E62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介紹</w:t>
            </w:r>
            <w:r w:rsidRPr="000869B3"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  <w:t>Beam Studio</w:t>
            </w: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程式</w:t>
            </w:r>
          </w:p>
          <w:p w:rsidR="00E60E62" w:rsidRDefault="00E60E62" w:rsidP="00E60E62">
            <w:pPr>
              <w:pStyle w:val="a3"/>
              <w:numPr>
                <w:ilvl w:val="0"/>
                <w:numId w:val="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開展活動</w:t>
            </w:r>
          </w:p>
          <w:p w:rsidR="00E60E62" w:rsidRDefault="00E60E62" w:rsidP="00E60E62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指導學生將掃描好的檔案加入雷射雕刻設定檔中編輯，並加入所寫的新詩進行排版</w:t>
            </w:r>
          </w:p>
          <w:p w:rsidR="00E60E62" w:rsidRDefault="00E60E62" w:rsidP="00E60E62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指導學生依據規範分層設定雕刻速度及功率</w:t>
            </w:r>
          </w:p>
          <w:p w:rsidR="00E60E62" w:rsidRDefault="00E60E62" w:rsidP="00E60E62">
            <w:pPr>
              <w:pStyle w:val="a3"/>
              <w:numPr>
                <w:ilvl w:val="0"/>
                <w:numId w:val="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2B0950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E60E62" w:rsidRPr="000869B3" w:rsidRDefault="00E60E62" w:rsidP="00E60E62">
            <w:pPr>
              <w:spacing w:afterLines="50" w:after="180" w:line="0" w:lineRule="atLeast"/>
              <w:ind w:left="14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 xml:space="preserve">     </w:t>
            </w: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指導學生將完成的檔案回傳至雲端硬碟，</w:t>
            </w:r>
            <w:proofErr w:type="gramStart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完成詩牌製作</w:t>
            </w:r>
            <w:proofErr w:type="gramEnd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。</w:t>
            </w:r>
          </w:p>
        </w:tc>
        <w:tc>
          <w:tcPr>
            <w:tcW w:w="1134" w:type="dxa"/>
            <w:vAlign w:val="center"/>
          </w:tcPr>
          <w:p w:rsidR="00E60E62" w:rsidRPr="005231F4" w:rsidRDefault="00E60E62" w:rsidP="00E60E62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掃描圖片</w:t>
            </w:r>
          </w:p>
        </w:tc>
        <w:tc>
          <w:tcPr>
            <w:tcW w:w="1134" w:type="dxa"/>
            <w:vAlign w:val="center"/>
          </w:tcPr>
          <w:p w:rsidR="00E60E62" w:rsidRPr="005231F4" w:rsidRDefault="00E60E62" w:rsidP="00E60E62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783C16">
              <w:rPr>
                <w:rFonts w:ascii="標楷體" w:eastAsia="標楷體" w:hAnsi="標楷體" w:hint="eastAsia"/>
                <w:lang w:eastAsia="zh-TW"/>
              </w:rPr>
              <w:t>實作教學</w:t>
            </w:r>
          </w:p>
        </w:tc>
        <w:tc>
          <w:tcPr>
            <w:tcW w:w="1134" w:type="dxa"/>
            <w:vAlign w:val="center"/>
          </w:tcPr>
          <w:p w:rsidR="00E60E62" w:rsidRPr="005231F4" w:rsidRDefault="00E60E62" w:rsidP="00E60E62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  <w:r>
              <w:rPr>
                <w:rFonts w:ascii="標楷體" w:eastAsia="標楷體" w:hAnsi="標楷體" w:hint="eastAsia"/>
                <w:lang w:eastAsia="zh-TW"/>
              </w:rPr>
              <w:t>、雷射雕刻機</w:t>
            </w:r>
          </w:p>
        </w:tc>
        <w:tc>
          <w:tcPr>
            <w:tcW w:w="1027" w:type="dxa"/>
            <w:vAlign w:val="center"/>
          </w:tcPr>
          <w:p w:rsidR="00E60E62" w:rsidRPr="005231F4" w:rsidRDefault="00E60E62" w:rsidP="00E60E62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lang w:eastAsia="zh-TW"/>
              </w:rPr>
              <w:t>作品</w:t>
            </w:r>
          </w:p>
        </w:tc>
      </w:tr>
      <w:tr w:rsidR="00E612C0" w:rsidTr="00A614F5">
        <w:trPr>
          <w:trHeight w:val="417"/>
        </w:trPr>
        <w:tc>
          <w:tcPr>
            <w:tcW w:w="1544" w:type="dxa"/>
            <w:shd w:val="clear" w:color="auto" w:fill="FFFFFF" w:themeFill="background1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課程目標</w:t>
            </w:r>
          </w:p>
        </w:tc>
        <w:tc>
          <w:tcPr>
            <w:tcW w:w="8252" w:type="dxa"/>
            <w:gridSpan w:val="5"/>
            <w:shd w:val="clear" w:color="auto" w:fill="FFFFFF" w:themeFill="background1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將數學計算應用到材料規劃，製作個人收納，再利用雷射雕刻完成創作。</w:t>
            </w:r>
          </w:p>
        </w:tc>
      </w:tr>
      <w:tr w:rsidR="00E612C0" w:rsidRPr="00286DEC" w:rsidTr="00A614F5">
        <w:trPr>
          <w:trHeight w:val="417"/>
        </w:trPr>
        <w:tc>
          <w:tcPr>
            <w:tcW w:w="1544" w:type="dxa"/>
            <w:shd w:val="clear" w:color="auto" w:fill="FFFFFF" w:themeFill="background1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10-13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shd w:val="clear" w:color="auto" w:fill="FFFFFF" w:themeFill="background1"/>
            <w:vAlign w:val="center"/>
          </w:tcPr>
          <w:p w:rsidR="00E612C0" w:rsidRPr="00713640" w:rsidRDefault="00E612C0" w:rsidP="00A614F5">
            <w:pPr>
              <w:spacing w:line="0" w:lineRule="atLeast"/>
              <w:ind w:leftChars="767" w:left="1841"/>
              <w:rPr>
                <w:rFonts w:ascii="Times New Roman" w:eastAsia="標楷體" w:hAnsi="Times New Roman" w:cs="Times New Roman"/>
                <w:b/>
                <w:u w:val="single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</w:t>
            </w:r>
            <w:r w:rsidRPr="00E26A64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複合形體的體積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</w:t>
            </w:r>
          </w:p>
        </w:tc>
      </w:tr>
      <w:tr w:rsidR="00E612C0" w:rsidTr="00A614F5">
        <w:trPr>
          <w:trHeight w:val="556"/>
        </w:trPr>
        <w:tc>
          <w:tcPr>
            <w:tcW w:w="5367" w:type="dxa"/>
            <w:gridSpan w:val="2"/>
            <w:shd w:val="clear" w:color="auto" w:fill="FFFFFF" w:themeFill="background1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shd w:val="clear" w:color="auto" w:fill="FFFFFF" w:themeFill="background1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E612C0" w:rsidTr="00A614F5">
        <w:trPr>
          <w:trHeight w:val="273"/>
        </w:trPr>
        <w:tc>
          <w:tcPr>
            <w:tcW w:w="5367" w:type="dxa"/>
            <w:gridSpan w:val="2"/>
            <w:vAlign w:val="center"/>
          </w:tcPr>
          <w:p w:rsidR="00E612C0" w:rsidRDefault="00E612C0" w:rsidP="00A614F5">
            <w:pPr>
              <w:pStyle w:val="a3"/>
              <w:numPr>
                <w:ilvl w:val="0"/>
                <w:numId w:val="1"/>
              </w:numPr>
              <w:spacing w:afterLines="50" w:after="180" w:line="0" w:lineRule="atLeast"/>
              <w:ind w:leftChars="0" w:left="427" w:hanging="425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E612C0" w:rsidRDefault="00E612C0" w:rsidP="00A614F5">
            <w:pPr>
              <w:pStyle w:val="a3"/>
              <w:numPr>
                <w:ilvl w:val="0"/>
                <w:numId w:val="1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在課程中學習複合型體的體積計算。</w:t>
            </w:r>
          </w:p>
          <w:p w:rsidR="00E612C0" w:rsidRDefault="00E612C0" w:rsidP="00A614F5">
            <w:pPr>
              <w:pStyle w:val="a3"/>
              <w:numPr>
                <w:ilvl w:val="0"/>
                <w:numId w:val="1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學習空心柱體體積的計算。</w:t>
            </w:r>
          </w:p>
          <w:p w:rsidR="00E612C0" w:rsidRDefault="00E612C0" w:rsidP="00A614F5">
            <w:pPr>
              <w:pStyle w:val="a3"/>
              <w:numPr>
                <w:ilvl w:val="0"/>
                <w:numId w:val="1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學習有底無蓋的柱體體積計算。</w:t>
            </w:r>
          </w:p>
          <w:p w:rsidR="00E612C0" w:rsidRPr="00E26A64" w:rsidRDefault="00E612C0" w:rsidP="00A614F5">
            <w:pPr>
              <w:pStyle w:val="a3"/>
              <w:numPr>
                <w:ilvl w:val="0"/>
                <w:numId w:val="1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了解板材厚度對柱體體積的影響。</w:t>
            </w:r>
          </w:p>
        </w:tc>
        <w:tc>
          <w:tcPr>
            <w:tcW w:w="1134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數學課本、電子書</w:t>
            </w:r>
          </w:p>
        </w:tc>
        <w:tc>
          <w:tcPr>
            <w:tcW w:w="1134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</w:rPr>
            </w:pPr>
            <w:r w:rsidRPr="00A11FF2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問題導向教學</w:t>
            </w:r>
          </w:p>
        </w:tc>
        <w:tc>
          <w:tcPr>
            <w:tcW w:w="1134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</w:p>
        </w:tc>
        <w:tc>
          <w:tcPr>
            <w:tcW w:w="1027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課本習題</w:t>
            </w:r>
          </w:p>
        </w:tc>
      </w:tr>
      <w:tr w:rsidR="00E612C0" w:rsidTr="00A614F5">
        <w:trPr>
          <w:trHeight w:val="484"/>
        </w:trPr>
        <w:tc>
          <w:tcPr>
            <w:tcW w:w="1544" w:type="dxa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14-17 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vAlign w:val="center"/>
          </w:tcPr>
          <w:p w:rsidR="00E612C0" w:rsidRPr="00286DEC" w:rsidRDefault="00E612C0" w:rsidP="00A614F5">
            <w:pPr>
              <w:spacing w:line="0" w:lineRule="atLeast"/>
              <w:ind w:leftChars="800" w:left="1920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</w:t>
            </w:r>
            <w:r w:rsidRPr="002943E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個人桌上置物盒設計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</w:t>
            </w:r>
          </w:p>
        </w:tc>
      </w:tr>
      <w:tr w:rsidR="00E612C0" w:rsidTr="00A614F5">
        <w:trPr>
          <w:trHeight w:val="419"/>
        </w:trPr>
        <w:tc>
          <w:tcPr>
            <w:tcW w:w="5367" w:type="dxa"/>
            <w:gridSpan w:val="2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E612C0" w:rsidTr="00A614F5">
        <w:trPr>
          <w:trHeight w:val="273"/>
        </w:trPr>
        <w:tc>
          <w:tcPr>
            <w:tcW w:w="5367" w:type="dxa"/>
            <w:gridSpan w:val="2"/>
            <w:vAlign w:val="center"/>
          </w:tcPr>
          <w:p w:rsidR="00E612C0" w:rsidRDefault="00E612C0" w:rsidP="00A614F5">
            <w:pPr>
              <w:pStyle w:val="a3"/>
              <w:numPr>
                <w:ilvl w:val="0"/>
                <w:numId w:val="14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E612C0" w:rsidRDefault="00E612C0" w:rsidP="00A614F5">
            <w:pPr>
              <w:pStyle w:val="a3"/>
              <w:numPr>
                <w:ilvl w:val="0"/>
                <w:numId w:val="21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利用網路上品引導學生思考桌上收納規劃。</w:t>
            </w:r>
          </w:p>
          <w:p w:rsidR="00E612C0" w:rsidRPr="00330D5F" w:rsidRDefault="00E612C0" w:rsidP="00A614F5">
            <w:pPr>
              <w:pStyle w:val="a3"/>
              <w:numPr>
                <w:ilvl w:val="0"/>
                <w:numId w:val="21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訂定材料規格和設計尺寸規範。</w:t>
            </w:r>
          </w:p>
          <w:p w:rsidR="00E612C0" w:rsidRDefault="00E612C0" w:rsidP="00A614F5">
            <w:pPr>
              <w:pStyle w:val="a3"/>
              <w:numPr>
                <w:ilvl w:val="0"/>
                <w:numId w:val="14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開展活動</w:t>
            </w:r>
          </w:p>
          <w:p w:rsidR="00E612C0" w:rsidRDefault="00E612C0" w:rsidP="00A614F5">
            <w:pPr>
              <w:pStyle w:val="a3"/>
              <w:numPr>
                <w:ilvl w:val="0"/>
                <w:numId w:val="20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設計桌上收納盒。</w:t>
            </w:r>
          </w:p>
          <w:p w:rsidR="00E612C0" w:rsidRDefault="00E612C0" w:rsidP="00A614F5">
            <w:pPr>
              <w:pStyle w:val="a3"/>
              <w:numPr>
                <w:ilvl w:val="0"/>
                <w:numId w:val="20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進行板材尺寸與數量計算。</w:t>
            </w:r>
          </w:p>
          <w:p w:rsidR="00E612C0" w:rsidRDefault="00E612C0" w:rsidP="00A614F5">
            <w:pPr>
              <w:pStyle w:val="a3"/>
              <w:numPr>
                <w:ilvl w:val="0"/>
                <w:numId w:val="14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2B0950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E612C0" w:rsidRPr="002B0950" w:rsidRDefault="00E612C0" w:rsidP="00A614F5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完成設計稿。</w:t>
            </w:r>
          </w:p>
        </w:tc>
        <w:tc>
          <w:tcPr>
            <w:tcW w:w="1134" w:type="dxa"/>
            <w:vAlign w:val="center"/>
          </w:tcPr>
          <w:p w:rsidR="00E612C0" w:rsidRPr="00783C16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783C16">
              <w:rPr>
                <w:rFonts w:ascii="標楷體" w:eastAsia="標楷體" w:hAnsi="標楷體" w:hint="eastAsia"/>
                <w:lang w:eastAsia="zh-TW"/>
              </w:rPr>
              <w:t>網路圖片</w:t>
            </w:r>
          </w:p>
        </w:tc>
        <w:tc>
          <w:tcPr>
            <w:tcW w:w="1134" w:type="dxa"/>
            <w:vAlign w:val="center"/>
          </w:tcPr>
          <w:p w:rsidR="00E612C0" w:rsidRPr="00783C16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創意思考</w:t>
            </w:r>
            <w:r w:rsidRPr="00783C16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教學</w:t>
            </w: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、專題導向教學</w:t>
            </w:r>
          </w:p>
        </w:tc>
        <w:tc>
          <w:tcPr>
            <w:tcW w:w="1134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</w:p>
        </w:tc>
        <w:tc>
          <w:tcPr>
            <w:tcW w:w="1027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影像紀錄、學習單</w:t>
            </w:r>
          </w:p>
        </w:tc>
      </w:tr>
      <w:tr w:rsidR="00E612C0" w:rsidTr="00A614F5">
        <w:trPr>
          <w:trHeight w:val="484"/>
        </w:trPr>
        <w:tc>
          <w:tcPr>
            <w:tcW w:w="1544" w:type="dxa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18-22 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vAlign w:val="center"/>
          </w:tcPr>
          <w:p w:rsidR="00E612C0" w:rsidRPr="00286DEC" w:rsidRDefault="00E612C0" w:rsidP="00A614F5">
            <w:pPr>
              <w:spacing w:line="0" w:lineRule="atLeast"/>
              <w:ind w:leftChars="800" w:left="1920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置物盒組裝、雷射雕刻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</w:t>
            </w:r>
          </w:p>
        </w:tc>
      </w:tr>
      <w:tr w:rsidR="00E612C0" w:rsidTr="00A614F5">
        <w:trPr>
          <w:trHeight w:val="419"/>
        </w:trPr>
        <w:tc>
          <w:tcPr>
            <w:tcW w:w="5367" w:type="dxa"/>
            <w:gridSpan w:val="2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E612C0" w:rsidTr="00A614F5">
        <w:trPr>
          <w:trHeight w:val="273"/>
        </w:trPr>
        <w:tc>
          <w:tcPr>
            <w:tcW w:w="5367" w:type="dxa"/>
            <w:gridSpan w:val="2"/>
            <w:vAlign w:val="center"/>
          </w:tcPr>
          <w:p w:rsidR="00E612C0" w:rsidRDefault="00E612C0" w:rsidP="00A614F5">
            <w:pPr>
              <w:pStyle w:val="a3"/>
              <w:numPr>
                <w:ilvl w:val="0"/>
                <w:numId w:val="2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E612C0" w:rsidRPr="00330D5F" w:rsidRDefault="00E612C0" w:rsidP="00A614F5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發下裁切</w:t>
            </w:r>
            <w:proofErr w:type="gramEnd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好的板材。</w:t>
            </w:r>
          </w:p>
          <w:p w:rsidR="00E612C0" w:rsidRDefault="00E612C0" w:rsidP="00A614F5">
            <w:pPr>
              <w:pStyle w:val="a3"/>
              <w:numPr>
                <w:ilvl w:val="0"/>
                <w:numId w:val="2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lastRenderedPageBreak/>
              <w:t>開展活動</w:t>
            </w:r>
          </w:p>
          <w:p w:rsidR="00E612C0" w:rsidRDefault="00E612C0" w:rsidP="00A614F5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組裝個人置物盒。</w:t>
            </w:r>
          </w:p>
          <w:p w:rsidR="00E612C0" w:rsidRDefault="00E612C0" w:rsidP="00A614F5">
            <w:pPr>
              <w:pStyle w:val="a3"/>
              <w:numPr>
                <w:ilvl w:val="0"/>
                <w:numId w:val="22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2B0950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E612C0" w:rsidRPr="002B0950" w:rsidRDefault="00E612C0" w:rsidP="00A614F5">
            <w:pPr>
              <w:pStyle w:val="a3"/>
              <w:spacing w:afterLines="50" w:after="180" w:line="0" w:lineRule="atLeast"/>
              <w:ind w:leftChars="0" w:left="622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進行個人圖案雷射雕刻</w:t>
            </w:r>
          </w:p>
        </w:tc>
        <w:tc>
          <w:tcPr>
            <w:tcW w:w="1134" w:type="dxa"/>
            <w:vAlign w:val="center"/>
          </w:tcPr>
          <w:p w:rsidR="00E612C0" w:rsidRPr="00783C16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lastRenderedPageBreak/>
              <w:t>松木板</w:t>
            </w:r>
          </w:p>
        </w:tc>
        <w:tc>
          <w:tcPr>
            <w:tcW w:w="1134" w:type="dxa"/>
            <w:vAlign w:val="center"/>
          </w:tcPr>
          <w:p w:rsidR="00E612C0" w:rsidRPr="00783C16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合作學習教學、專題導向教學</w:t>
            </w:r>
          </w:p>
        </w:tc>
        <w:tc>
          <w:tcPr>
            <w:tcW w:w="1134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電動工具</w:t>
            </w:r>
          </w:p>
        </w:tc>
        <w:tc>
          <w:tcPr>
            <w:tcW w:w="1027" w:type="dxa"/>
            <w:vAlign w:val="center"/>
          </w:tcPr>
          <w:p w:rsidR="00E612C0" w:rsidRPr="00A11FF2" w:rsidRDefault="00E612C0" w:rsidP="00A614F5">
            <w:pPr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影像紀錄、作品</w:t>
            </w:r>
          </w:p>
        </w:tc>
      </w:tr>
      <w:tr w:rsidR="00E612C0" w:rsidTr="00A614F5">
        <w:trPr>
          <w:trHeight w:val="484"/>
        </w:trPr>
        <w:tc>
          <w:tcPr>
            <w:tcW w:w="1544" w:type="dxa"/>
            <w:vAlign w:val="center"/>
          </w:tcPr>
          <w:p w:rsidR="00E612C0" w:rsidRPr="00286DEC" w:rsidRDefault="00E612C0" w:rsidP="00A614F5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lang w:eastAsia="zh-TW"/>
              </w:rPr>
              <w:t>第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23-26  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節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 xml:space="preserve"> </w:t>
            </w:r>
          </w:p>
        </w:tc>
        <w:tc>
          <w:tcPr>
            <w:tcW w:w="8252" w:type="dxa"/>
            <w:gridSpan w:val="5"/>
            <w:vAlign w:val="center"/>
          </w:tcPr>
          <w:p w:rsidR="00E612C0" w:rsidRPr="00286DEC" w:rsidRDefault="00E612C0" w:rsidP="00A614F5">
            <w:pPr>
              <w:spacing w:line="0" w:lineRule="atLeast"/>
              <w:ind w:leftChars="800" w:left="1920"/>
              <w:rPr>
                <w:rFonts w:ascii="Times New Roman" w:eastAsia="標楷體" w:hAnsi="Times New Roman" w:cs="Times New Roman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b/>
                <w:lang w:eastAsia="zh-TW"/>
              </w:rPr>
              <w:t>主題／</w:t>
            </w:r>
            <w:r w:rsidRPr="00286DEC">
              <w:rPr>
                <w:rFonts w:ascii="Times New Roman" w:eastAsia="標楷體" w:hAnsi="Times New Roman" w:cs="Times New Roman" w:hint="eastAsia"/>
                <w:b/>
                <w:lang w:eastAsia="zh-TW"/>
              </w:rPr>
              <w:t>單元名稱：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</w:t>
            </w:r>
            <w:r w:rsidRPr="003C6AB0"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>雷射雕刻抽屜製作</w:t>
            </w:r>
            <w:r>
              <w:rPr>
                <w:rFonts w:ascii="Times New Roman" w:eastAsia="標楷體" w:hAnsi="Times New Roman" w:cs="Times New Roman" w:hint="eastAsia"/>
                <w:b/>
                <w:u w:val="single"/>
                <w:lang w:eastAsia="zh-TW"/>
              </w:rPr>
              <w:t xml:space="preserve">          </w:t>
            </w:r>
          </w:p>
        </w:tc>
      </w:tr>
      <w:tr w:rsidR="00E612C0" w:rsidTr="00A614F5">
        <w:trPr>
          <w:trHeight w:val="419"/>
        </w:trPr>
        <w:tc>
          <w:tcPr>
            <w:tcW w:w="5367" w:type="dxa"/>
            <w:gridSpan w:val="2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教學活動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教材內容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教學策略</w:t>
            </w:r>
            <w:proofErr w:type="spellEnd"/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教學資源</w:t>
            </w:r>
            <w:proofErr w:type="spellEnd"/>
          </w:p>
        </w:tc>
        <w:tc>
          <w:tcPr>
            <w:tcW w:w="1027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</w:rPr>
            </w:pPr>
            <w:proofErr w:type="spellStart"/>
            <w:r w:rsidRPr="005231F4">
              <w:rPr>
                <w:rFonts w:ascii="標楷體" w:eastAsia="標楷體" w:hAnsi="標楷體" w:hint="eastAsia"/>
                <w:b/>
              </w:rPr>
              <w:t>學習評</w:t>
            </w:r>
            <w:r w:rsidRPr="005231F4">
              <w:rPr>
                <w:rFonts w:ascii="標楷體" w:eastAsia="標楷體" w:hAnsi="標楷體"/>
                <w:b/>
              </w:rPr>
              <w:t>量</w:t>
            </w:r>
            <w:proofErr w:type="spellEnd"/>
          </w:p>
        </w:tc>
      </w:tr>
      <w:tr w:rsidR="00E612C0" w:rsidTr="00A614F5">
        <w:trPr>
          <w:trHeight w:val="273"/>
        </w:trPr>
        <w:tc>
          <w:tcPr>
            <w:tcW w:w="5367" w:type="dxa"/>
            <w:gridSpan w:val="2"/>
            <w:vAlign w:val="center"/>
          </w:tcPr>
          <w:p w:rsidR="00E612C0" w:rsidRDefault="00E612C0" w:rsidP="00A614F5">
            <w:pPr>
              <w:pStyle w:val="a3"/>
              <w:numPr>
                <w:ilvl w:val="0"/>
                <w:numId w:val="17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導入活動</w:t>
            </w:r>
          </w:p>
          <w:p w:rsidR="00E612C0" w:rsidRDefault="00E612C0" w:rsidP="00A614F5">
            <w:pPr>
              <w:pStyle w:val="a3"/>
              <w:numPr>
                <w:ilvl w:val="0"/>
                <w:numId w:val="23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D7462D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說明抽屜製作尺寸規劃注意事項。</w:t>
            </w:r>
          </w:p>
          <w:p w:rsidR="00E612C0" w:rsidRPr="00330D5F" w:rsidRDefault="00E612C0" w:rsidP="00A614F5">
            <w:pPr>
              <w:pStyle w:val="a3"/>
              <w:numPr>
                <w:ilvl w:val="0"/>
                <w:numId w:val="23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示範</w:t>
            </w:r>
            <w:proofErr w:type="spellStart"/>
            <w:r w:rsidRPr="00D7462D"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  <w:t>makercase</w:t>
            </w:r>
            <w:proofErr w:type="spellEnd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使用方式。</w:t>
            </w:r>
          </w:p>
          <w:p w:rsidR="00E612C0" w:rsidRDefault="00E612C0" w:rsidP="00A614F5">
            <w:pPr>
              <w:pStyle w:val="a3"/>
              <w:numPr>
                <w:ilvl w:val="0"/>
                <w:numId w:val="17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330D5F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開展活動</w:t>
            </w:r>
          </w:p>
          <w:p w:rsidR="00E612C0" w:rsidRDefault="00E612C0" w:rsidP="00A614F5">
            <w:pPr>
              <w:pStyle w:val="a3"/>
              <w:numPr>
                <w:ilvl w:val="0"/>
                <w:numId w:val="24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學生進行設計。</w:t>
            </w:r>
          </w:p>
          <w:p w:rsidR="00E612C0" w:rsidRDefault="00E612C0" w:rsidP="00A614F5">
            <w:pPr>
              <w:pStyle w:val="a3"/>
              <w:numPr>
                <w:ilvl w:val="0"/>
                <w:numId w:val="24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雷射雕刻抽屜板材切割。</w:t>
            </w:r>
          </w:p>
          <w:p w:rsidR="00E612C0" w:rsidRDefault="00E612C0" w:rsidP="00A614F5">
            <w:pPr>
              <w:pStyle w:val="a3"/>
              <w:numPr>
                <w:ilvl w:val="0"/>
                <w:numId w:val="17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 w:rsidRPr="002B0950"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綜合活動</w:t>
            </w:r>
          </w:p>
          <w:p w:rsidR="00E612C0" w:rsidRDefault="00E612C0" w:rsidP="00A614F5">
            <w:pPr>
              <w:pStyle w:val="a3"/>
              <w:numPr>
                <w:ilvl w:val="0"/>
                <w:numId w:val="2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雷射雕刻抽屜組合。</w:t>
            </w:r>
          </w:p>
          <w:p w:rsidR="00E612C0" w:rsidRPr="002B0950" w:rsidRDefault="00E612C0" w:rsidP="00A614F5">
            <w:pPr>
              <w:pStyle w:val="a3"/>
              <w:numPr>
                <w:ilvl w:val="0"/>
                <w:numId w:val="25"/>
              </w:numPr>
              <w:spacing w:afterLines="50" w:after="180" w:line="0" w:lineRule="atLeast"/>
              <w:ind w:leftChars="0"/>
              <w:jc w:val="both"/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完成作品心得分享。</w:t>
            </w:r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proofErr w:type="spellStart"/>
            <w:r w:rsidRPr="00D7462D">
              <w:rPr>
                <w:rFonts w:ascii="Times New Roman" w:eastAsia="標楷體" w:hAnsi="Times New Roman" w:cs="新細明體"/>
                <w:sz w:val="20"/>
                <w:szCs w:val="20"/>
                <w:lang w:eastAsia="zh-TW"/>
              </w:rPr>
              <w:t>Makercase</w:t>
            </w:r>
            <w:proofErr w:type="spellEnd"/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網站</w:t>
            </w:r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Times New Roman" w:eastAsia="標楷體" w:hAnsi="Times New Roman" w:cs="新細明體" w:hint="eastAsia"/>
                <w:sz w:val="20"/>
                <w:szCs w:val="20"/>
                <w:lang w:eastAsia="zh-TW"/>
              </w:rPr>
              <w:t>合作學習教學、專題導向教學</w:t>
            </w:r>
          </w:p>
        </w:tc>
        <w:tc>
          <w:tcPr>
            <w:tcW w:w="1134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 w:rsidRPr="00A11FF2">
              <w:rPr>
                <w:rFonts w:ascii="標楷體" w:eastAsia="標楷體" w:hAnsi="標楷體" w:hint="eastAsia"/>
                <w:lang w:eastAsia="zh-TW"/>
              </w:rPr>
              <w:t>電腦、投影機</w:t>
            </w:r>
            <w:r>
              <w:rPr>
                <w:rFonts w:ascii="標楷體" w:eastAsia="標楷體" w:hAnsi="標楷體" w:hint="eastAsia"/>
                <w:lang w:eastAsia="zh-TW"/>
              </w:rPr>
              <w:t>、雷射雕刻機</w:t>
            </w:r>
          </w:p>
        </w:tc>
        <w:tc>
          <w:tcPr>
            <w:tcW w:w="1027" w:type="dxa"/>
            <w:vAlign w:val="center"/>
          </w:tcPr>
          <w:p w:rsidR="00E612C0" w:rsidRPr="005231F4" w:rsidRDefault="00E612C0" w:rsidP="00A614F5">
            <w:pPr>
              <w:jc w:val="center"/>
              <w:rPr>
                <w:rFonts w:ascii="標楷體" w:eastAsia="標楷體" w:hAnsi="標楷體"/>
                <w:b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影像紀錄、作品</w:t>
            </w:r>
          </w:p>
        </w:tc>
      </w:tr>
    </w:tbl>
    <w:tbl>
      <w:tblPr>
        <w:tblStyle w:val="TableNormal1"/>
        <w:tblW w:w="979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8252"/>
      </w:tblGrid>
      <w:tr w:rsidR="00983E2F" w:rsidRPr="000C1C2B" w:rsidTr="00DE359D">
        <w:trPr>
          <w:trHeight w:val="454"/>
        </w:trPr>
        <w:tc>
          <w:tcPr>
            <w:tcW w:w="1544" w:type="dxa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DEEAF6" w:themeFill="accent1" w:themeFillTint="33"/>
            <w:vAlign w:val="center"/>
          </w:tcPr>
          <w:p w:rsidR="00983E2F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教師</w:t>
            </w:r>
            <w:r w:rsidRPr="00CF1BCA">
              <w:rPr>
                <w:rFonts w:eastAsia="標楷體" w:hint="eastAsia"/>
                <w:b/>
                <w:lang w:eastAsia="zh-TW"/>
              </w:rPr>
              <w:t>教</w:t>
            </w:r>
            <w:r w:rsidRPr="00CF1BCA">
              <w:rPr>
                <w:rFonts w:eastAsia="標楷體"/>
                <w:b/>
                <w:lang w:eastAsia="zh-TW"/>
              </w:rPr>
              <w:t>學</w:t>
            </w:r>
          </w:p>
          <w:p w:rsidR="00983E2F" w:rsidRPr="00CF1BCA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 w:rsidRPr="00CF1BCA">
              <w:rPr>
                <w:rFonts w:eastAsia="標楷體"/>
                <w:b/>
                <w:lang w:eastAsia="zh-TW"/>
              </w:rPr>
              <w:t>省思與建議</w:t>
            </w:r>
          </w:p>
        </w:tc>
        <w:tc>
          <w:tcPr>
            <w:tcW w:w="8252" w:type="dxa"/>
            <w:tcBorders>
              <w:top w:val="single" w:sz="4" w:space="0" w:color="auto"/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:rsidR="00E41E4F" w:rsidRPr="00E41E4F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這次課程，從國語課「雕刻一座小島」開始，和學生們談到海洋、</w:t>
            </w:r>
            <w:proofErr w:type="gramStart"/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海廢</w:t>
            </w:r>
            <w:proofErr w:type="gramEnd"/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，藉由詩句的撰寫，引導學生設計和詩句相關的圖案；因為調整了課程進度，所以還邀請了普通班一起</w:t>
            </w:r>
            <w:proofErr w:type="gramStart"/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參加詩牌設計</w:t>
            </w:r>
            <w:proofErr w:type="gramEnd"/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，發現有些普通班同學的設計能力也很好呢！</w:t>
            </w:r>
          </w:p>
          <w:p w:rsidR="00983E2F" w:rsidRPr="00E41E4F" w:rsidRDefault="00E41E4F" w:rsidP="00E41E4F">
            <w:pPr>
              <w:spacing w:line="360" w:lineRule="exact"/>
              <w:rPr>
                <w:rFonts w:ascii="Times New Roman" w:eastAsia="標楷體" w:hAnsi="Times New Roman" w:cs="新細明體"/>
                <w:bCs/>
                <w:lang w:eastAsia="zh-TW"/>
              </w:rPr>
            </w:pPr>
            <w:r w:rsidRPr="00E41E4F">
              <w:rPr>
                <w:rFonts w:ascii="Times New Roman" w:eastAsia="標楷體" w:hAnsi="Times New Roman" w:cs="新細明體" w:hint="eastAsia"/>
                <w:bCs/>
                <w:lang w:eastAsia="zh-TW"/>
              </w:rPr>
              <w:t>在主要課程木櫃的部分，因為有去年的經驗，在指導學生製作木櫃的時候，可以比較快速地掌握學生的問題，協助幫忙解決；再次印證將數學觀念導入木工製作是很有幫助的。</w:t>
            </w:r>
          </w:p>
        </w:tc>
      </w:tr>
      <w:tr w:rsidR="00983E2F" w:rsidRPr="000C1C2B" w:rsidTr="00DE359D">
        <w:trPr>
          <w:trHeight w:val="454"/>
        </w:trPr>
        <w:tc>
          <w:tcPr>
            <w:tcW w:w="1544" w:type="dxa"/>
            <w:tcBorders>
              <w:top w:val="single" w:sz="4" w:space="0" w:color="808080" w:themeColor="background1" w:themeShade="80"/>
            </w:tcBorders>
            <w:shd w:val="clear" w:color="auto" w:fill="DEEAF6" w:themeFill="accent1" w:themeFillTint="33"/>
            <w:vAlign w:val="center"/>
          </w:tcPr>
          <w:p w:rsidR="00983E2F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學生／</w:t>
            </w:r>
            <w:r w:rsidRPr="009E1401">
              <w:rPr>
                <w:rFonts w:eastAsia="標楷體" w:hint="eastAsia"/>
                <w:b/>
                <w:lang w:eastAsia="zh-TW"/>
              </w:rPr>
              <w:t>家長</w:t>
            </w:r>
          </w:p>
          <w:p w:rsidR="00983E2F" w:rsidRPr="009E1401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意見與回饋</w:t>
            </w:r>
          </w:p>
        </w:tc>
        <w:tc>
          <w:tcPr>
            <w:tcW w:w="8252" w:type="dxa"/>
            <w:tcBorders>
              <w:top w:val="single" w:sz="4" w:space="0" w:color="808080" w:themeColor="background1" w:themeShade="80"/>
            </w:tcBorders>
            <w:shd w:val="clear" w:color="auto" w:fill="auto"/>
          </w:tcPr>
          <w:p w:rsidR="00983E2F" w:rsidRPr="000C1C2B" w:rsidRDefault="00983E2F" w:rsidP="00846635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0C1C2B">
              <w:rPr>
                <w:rFonts w:ascii="標楷體" w:eastAsia="標楷體" w:hAnsi="標楷體" w:cs="新細明體" w:hint="eastAsia"/>
                <w:sz w:val="20"/>
                <w:lang w:eastAsia="zh-TW"/>
              </w:rPr>
              <w:t>非常感謝各位老師指導我做這個有抽屜的小櫃子，我覺得做出來很好看。</w:t>
            </w:r>
          </w:p>
          <w:p w:rsidR="00983E2F" w:rsidRPr="000C1C2B" w:rsidRDefault="00983E2F" w:rsidP="00846635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 w:cs="新細明體"/>
                <w:sz w:val="20"/>
                <w:lang w:eastAsia="zh-TW"/>
              </w:rPr>
            </w:pPr>
            <w:r w:rsidRPr="000C1C2B">
              <w:rPr>
                <w:rFonts w:ascii="標楷體" w:eastAsia="標楷體" w:hAnsi="標楷體" w:cs="新細明體" w:hint="eastAsia"/>
                <w:sz w:val="20"/>
                <w:lang w:eastAsia="zh-TW"/>
              </w:rPr>
              <w:t>第一次自己製作桌上收納箱，我覺得十分有趣，希望還有機會再玩木工。</w:t>
            </w:r>
          </w:p>
          <w:p w:rsidR="00983E2F" w:rsidRPr="00430B62" w:rsidRDefault="00983E2F" w:rsidP="00846635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 w:rsidRPr="000C1C2B">
              <w:rPr>
                <w:rFonts w:ascii="標楷體" w:eastAsia="標楷體" w:hAnsi="標楷體" w:cs="新細明體" w:hint="eastAsia"/>
                <w:sz w:val="20"/>
                <w:lang w:eastAsia="zh-TW"/>
              </w:rPr>
              <w:t>雖然規劃設計很花心思，但我希望未來能有機會再做木工DIY。</w:t>
            </w:r>
          </w:p>
          <w:p w:rsidR="00983E2F" w:rsidRPr="00430B62" w:rsidRDefault="00983E2F" w:rsidP="00846635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這是我第一次規劃自己桌上的收納，希望這個收納盒可以幫我有效的整理桌子。</w:t>
            </w:r>
          </w:p>
          <w:p w:rsidR="00983E2F" w:rsidRPr="000C1C2B" w:rsidRDefault="00983E2F" w:rsidP="00846635">
            <w:pPr>
              <w:pStyle w:val="a3"/>
              <w:numPr>
                <w:ilvl w:val="0"/>
                <w:numId w:val="26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我覺得非常高興，我自己竟然可以創造一個有抽屜的收納盒，謝謝大家。</w:t>
            </w:r>
          </w:p>
        </w:tc>
      </w:tr>
      <w:tr w:rsidR="00983E2F" w:rsidRPr="000A176F" w:rsidTr="00DE359D">
        <w:trPr>
          <w:trHeight w:val="454"/>
        </w:trPr>
        <w:tc>
          <w:tcPr>
            <w:tcW w:w="1544" w:type="dxa"/>
            <w:shd w:val="clear" w:color="auto" w:fill="DEEAF6" w:themeFill="accent1" w:themeFillTint="33"/>
            <w:vAlign w:val="center"/>
          </w:tcPr>
          <w:p w:rsidR="00983E2F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推廣與</w:t>
            </w:r>
          </w:p>
          <w:p w:rsidR="00983E2F" w:rsidRPr="000A176F" w:rsidRDefault="00983E2F" w:rsidP="00DE359D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宣傳效益</w:t>
            </w:r>
          </w:p>
        </w:tc>
        <w:tc>
          <w:tcPr>
            <w:tcW w:w="8252" w:type="dxa"/>
            <w:shd w:val="clear" w:color="auto" w:fill="auto"/>
          </w:tcPr>
          <w:p w:rsidR="00983E2F" w:rsidRDefault="00983E2F" w:rsidP="00DE359D">
            <w:pPr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學生在生活中實際使用。</w:t>
            </w:r>
          </w:p>
          <w:p w:rsidR="00983E2F" w:rsidRPr="000A176F" w:rsidRDefault="00983E2F" w:rsidP="00DE359D">
            <w:pPr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融入學校課程。</w:t>
            </w:r>
          </w:p>
        </w:tc>
      </w:tr>
      <w:tr w:rsidR="00983E2F" w:rsidRPr="000A176F" w:rsidTr="00DE359D">
        <w:trPr>
          <w:trHeight w:val="454"/>
        </w:trPr>
        <w:tc>
          <w:tcPr>
            <w:tcW w:w="1544" w:type="dxa"/>
            <w:shd w:val="clear" w:color="auto" w:fill="DEEAF6" w:themeFill="accent1" w:themeFillTint="33"/>
            <w:vAlign w:val="center"/>
          </w:tcPr>
          <w:p w:rsidR="00983E2F" w:rsidRDefault="00983E2F" w:rsidP="00983E2F">
            <w:pPr>
              <w:jc w:val="center"/>
              <w:rPr>
                <w:rFonts w:eastAsia="標楷體"/>
                <w:b/>
                <w:lang w:eastAsia="zh-TW"/>
              </w:rPr>
            </w:pPr>
            <w:r w:rsidRPr="00CF1BCA">
              <w:rPr>
                <w:rFonts w:eastAsia="標楷體" w:hint="eastAsia"/>
                <w:b/>
                <w:lang w:eastAsia="zh-TW"/>
              </w:rPr>
              <w:t>課</w:t>
            </w:r>
            <w:r w:rsidRPr="00CF1BCA">
              <w:rPr>
                <w:rFonts w:eastAsia="標楷體"/>
                <w:b/>
                <w:lang w:eastAsia="zh-TW"/>
              </w:rPr>
              <w:t>程實施</w:t>
            </w:r>
          </w:p>
          <w:p w:rsidR="00983E2F" w:rsidRPr="00CF1BCA" w:rsidRDefault="00983E2F" w:rsidP="00983E2F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影像</w:t>
            </w:r>
            <w:r w:rsidRPr="00CF1BCA">
              <w:rPr>
                <w:rFonts w:eastAsia="標楷體"/>
                <w:b/>
                <w:lang w:eastAsia="zh-TW"/>
              </w:rPr>
              <w:t>紀錄</w:t>
            </w:r>
          </w:p>
        </w:tc>
        <w:tc>
          <w:tcPr>
            <w:tcW w:w="8252" w:type="dxa"/>
            <w:shd w:val="clear" w:color="auto" w:fill="auto"/>
          </w:tcPr>
          <w:p w:rsidR="00983E2F" w:rsidRDefault="00983E2F" w:rsidP="00983E2F">
            <w:pPr>
              <w:rPr>
                <w:rFonts w:eastAsia="標楷體"/>
                <w:color w:val="808080" w:themeColor="background1" w:themeShade="80"/>
                <w:sz w:val="20"/>
                <w:lang w:eastAsia="zh-TW"/>
              </w:rPr>
            </w:pPr>
            <w:r w:rsidRPr="00CD1CD4">
              <w:rPr>
                <w:rFonts w:eastAsia="標楷體"/>
                <w:color w:val="808080" w:themeColor="background1" w:themeShade="80"/>
                <w:sz w:val="20"/>
                <w:lang w:eastAsia="zh-TW"/>
              </w:rPr>
              <w:t>（照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片</w:t>
            </w:r>
            <w:r w:rsidRPr="00CD1CD4">
              <w:rPr>
                <w:rFonts w:ascii="Times New Roman" w:eastAsia="標楷體" w:hAnsi="Times New Roman" w:cs="Times New Roman" w:hint="eastAsia"/>
                <w:color w:val="808080" w:themeColor="background1" w:themeShade="80"/>
                <w:sz w:val="20"/>
                <w:lang w:eastAsia="zh-TW"/>
              </w:rPr>
              <w:t>至少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10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張加</w:t>
            </w:r>
            <w:r w:rsidRPr="00CD1CD4">
              <w:rPr>
                <w:rFonts w:eastAsia="標楷體"/>
                <w:color w:val="808080" w:themeColor="background1" w:themeShade="80"/>
                <w:sz w:val="20"/>
                <w:lang w:eastAsia="zh-TW"/>
              </w:rPr>
              <w:t>說明</w:t>
            </w:r>
            <w:r w:rsidRPr="00CD1CD4">
              <w:rPr>
                <w:rFonts w:eastAsia="標楷體" w:hint="eastAsia"/>
                <w:color w:val="808080" w:themeColor="background1" w:themeShade="80"/>
                <w:sz w:val="20"/>
                <w:lang w:eastAsia="zh-TW"/>
              </w:rPr>
              <w:t>，每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張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1920*1080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像素</w:t>
            </w:r>
            <w:r w:rsidRPr="00CD1CD4">
              <w:rPr>
                <w:rFonts w:eastAsia="標楷體" w:hint="eastAsia"/>
                <w:color w:val="808080" w:themeColor="background1" w:themeShade="80"/>
                <w:sz w:val="20"/>
                <w:lang w:eastAsia="zh-TW"/>
              </w:rPr>
              <w:t>以上，並另提供原始</w:t>
            </w:r>
            <w:r w:rsidRPr="00CD1CD4">
              <w:rPr>
                <w:rFonts w:ascii="Times New Roman" w:eastAsia="標楷體" w:hAnsi="Times New Roman" w:cs="Times New Roman"/>
                <w:color w:val="808080" w:themeColor="background1" w:themeShade="80"/>
                <w:sz w:val="20"/>
                <w:lang w:eastAsia="zh-TW"/>
              </w:rPr>
              <w:t>jpg</w:t>
            </w:r>
            <w:r w:rsidRPr="00CD1CD4">
              <w:rPr>
                <w:rFonts w:eastAsia="標楷體" w:hint="eastAsia"/>
                <w:color w:val="808080" w:themeColor="background1" w:themeShade="80"/>
                <w:sz w:val="20"/>
                <w:lang w:eastAsia="zh-TW"/>
              </w:rPr>
              <w:t>檔）</w:t>
            </w:r>
          </w:p>
          <w:p w:rsidR="00E31656" w:rsidRDefault="00E31656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2372264" cy="178028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45" cy="178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上國語課</w:t>
            </w:r>
          </w:p>
          <w:p w:rsidR="00E31656" w:rsidRDefault="00E31656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>
                  <wp:extent cx="2398143" cy="1795617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61" cy="182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新詩撰寫講座</w:t>
            </w:r>
          </w:p>
          <w:p w:rsidR="00E31656" w:rsidRDefault="00E31656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 wp14:anchorId="52D2246E" wp14:editId="62CC61EE">
                  <wp:extent cx="2380891" cy="1786755"/>
                  <wp:effectExtent l="0" t="0" r="63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395128" cy="179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和學生討論圖案設計</w:t>
            </w:r>
          </w:p>
          <w:p w:rsidR="00E31656" w:rsidRDefault="00E31656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 wp14:anchorId="154ED202" wp14:editId="0BDB5F09">
                  <wp:extent cx="2402049" cy="1802633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898" cy="180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介紹木板組裝方式</w:t>
            </w:r>
          </w:p>
          <w:p w:rsidR="00E31656" w:rsidRPr="00D77282" w:rsidRDefault="00E31656" w:rsidP="00983E2F">
            <w:pPr>
              <w:rPr>
                <w:rFonts w:eastAsia="標楷體"/>
                <w:b/>
                <w:sz w:val="20"/>
                <w:lang w:eastAsia="zh-TW"/>
              </w:rPr>
            </w:pPr>
          </w:p>
          <w:p w:rsidR="00E31656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2725947" cy="204570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080" cy="20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和學生</w:t>
            </w:r>
            <w:proofErr w:type="gramStart"/>
            <w:r>
              <w:rPr>
                <w:rFonts w:eastAsia="標楷體" w:hint="eastAsia"/>
                <w:b/>
                <w:sz w:val="20"/>
                <w:lang w:eastAsia="zh-TW"/>
              </w:rPr>
              <w:t>介紹木才使用</w:t>
            </w:r>
            <w:proofErr w:type="gramEnd"/>
            <w:r>
              <w:rPr>
                <w:rFonts w:eastAsia="標楷體" w:hint="eastAsia"/>
                <w:b/>
                <w:sz w:val="20"/>
                <w:lang w:eastAsia="zh-TW"/>
              </w:rPr>
              <w:t>方式</w:t>
            </w:r>
          </w:p>
          <w:p w:rsidR="00D77282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AAA8373" wp14:editId="2A81C69E">
                  <wp:extent cx="2743200" cy="2058526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94" cy="2063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和學生介紹工具使用方式</w:t>
            </w:r>
          </w:p>
          <w:p w:rsidR="00D77282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>
                  <wp:extent cx="2769079" cy="207807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879" cy="208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同學互相幫忙完成作品</w:t>
            </w:r>
          </w:p>
          <w:p w:rsidR="00D77282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>
                  <wp:extent cx="2674189" cy="200686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785" cy="200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老師協助學生處理組裝問題</w:t>
            </w:r>
          </w:p>
          <w:p w:rsidR="00D77282" w:rsidRPr="00D77282" w:rsidRDefault="00AB5F5C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2700068" cy="2026283"/>
                  <wp:effectExtent l="0" t="0" r="508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429" cy="202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學生畢業典禮取回作品</w:t>
            </w:r>
          </w:p>
          <w:p w:rsidR="00D77282" w:rsidRDefault="00AB5F5C" w:rsidP="00983E2F">
            <w:pPr>
              <w:rPr>
                <w:rFonts w:eastAsia="標楷體"/>
                <w:b/>
                <w:sz w:val="20"/>
                <w:lang w:eastAsia="zh-TW"/>
              </w:rPr>
            </w:pPr>
            <w:r>
              <w:rPr>
                <w:rFonts w:eastAsia="標楷體"/>
                <w:b/>
                <w:noProof/>
                <w:sz w:val="20"/>
              </w:rPr>
              <w:drawing>
                <wp:inline distT="0" distB="0" distL="0" distR="0">
                  <wp:extent cx="2700020" cy="2026247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969" cy="202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int="eastAsia"/>
                <w:b/>
                <w:sz w:val="20"/>
                <w:lang w:eastAsia="zh-TW"/>
              </w:rPr>
              <w:t>學生實際使用情形</w:t>
            </w:r>
          </w:p>
          <w:p w:rsidR="00D77282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</w:p>
          <w:p w:rsidR="00D77282" w:rsidRPr="00D77282" w:rsidRDefault="00D77282" w:rsidP="00983E2F">
            <w:pPr>
              <w:rPr>
                <w:rFonts w:eastAsia="標楷體"/>
                <w:b/>
                <w:sz w:val="20"/>
                <w:lang w:eastAsia="zh-TW"/>
              </w:rPr>
            </w:pPr>
          </w:p>
        </w:tc>
      </w:tr>
      <w:tr w:rsidR="00983E2F" w:rsidRPr="000A176F" w:rsidTr="00DE359D">
        <w:trPr>
          <w:trHeight w:val="454"/>
        </w:trPr>
        <w:tc>
          <w:tcPr>
            <w:tcW w:w="1544" w:type="dxa"/>
            <w:shd w:val="clear" w:color="auto" w:fill="DEEAF6" w:themeFill="accent1" w:themeFillTint="33"/>
            <w:vAlign w:val="center"/>
          </w:tcPr>
          <w:p w:rsidR="00983E2F" w:rsidRDefault="00983E2F" w:rsidP="00983E2F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lastRenderedPageBreak/>
              <w:t>其他對於</w:t>
            </w:r>
          </w:p>
          <w:p w:rsidR="00983E2F" w:rsidRPr="00CF1BCA" w:rsidRDefault="00983E2F" w:rsidP="00983E2F">
            <w:pPr>
              <w:jc w:val="center"/>
              <w:rPr>
                <w:rFonts w:eastAsia="標楷體"/>
                <w:b/>
                <w:lang w:eastAsia="zh-TW"/>
              </w:rPr>
            </w:pPr>
            <w:r>
              <w:rPr>
                <w:rFonts w:eastAsia="標楷體" w:hint="eastAsia"/>
                <w:b/>
                <w:lang w:eastAsia="zh-TW"/>
              </w:rPr>
              <w:t>計畫之建議</w:t>
            </w:r>
          </w:p>
        </w:tc>
        <w:tc>
          <w:tcPr>
            <w:tcW w:w="8252" w:type="dxa"/>
            <w:shd w:val="clear" w:color="auto" w:fill="auto"/>
          </w:tcPr>
          <w:p w:rsidR="00983E2F" w:rsidRPr="006A7682" w:rsidRDefault="00983E2F" w:rsidP="00983E2F">
            <w:pPr>
              <w:rPr>
                <w:rFonts w:eastAsia="標楷體"/>
                <w:color w:val="808080" w:themeColor="background1" w:themeShade="80"/>
                <w:sz w:val="20"/>
                <w:lang w:eastAsia="zh-TW"/>
              </w:rPr>
            </w:pPr>
          </w:p>
        </w:tc>
      </w:tr>
    </w:tbl>
    <w:p w:rsidR="00ED616A" w:rsidRDefault="00ED616A" w:rsidP="0085111A">
      <w:pPr>
        <w:rPr>
          <w:rFonts w:ascii="Times New Roman" w:eastAsia="標楷體" w:hAnsi="Times New Roman" w:cs="Times New Roman"/>
        </w:rPr>
      </w:pPr>
    </w:p>
    <w:p w:rsidR="00ED616A" w:rsidRPr="005231F4" w:rsidRDefault="00ED616A" w:rsidP="005231F4"/>
    <w:p w:rsidR="005231F4" w:rsidRDefault="005231F4" w:rsidP="005231F4"/>
    <w:sectPr w:rsidR="005231F4" w:rsidSect="00B528CA">
      <w:footerReference w:type="default" r:id="rId21"/>
      <w:pgSz w:w="11906" w:h="16838"/>
      <w:pgMar w:top="1134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476" w:rsidRDefault="005C6476" w:rsidP="00232315">
      <w:r>
        <w:separator/>
      </w:r>
    </w:p>
  </w:endnote>
  <w:endnote w:type="continuationSeparator" w:id="0">
    <w:p w:rsidR="005C6476" w:rsidRDefault="005C6476" w:rsidP="00232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52374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869B3" w:rsidRPr="006F1626" w:rsidRDefault="000869B3">
        <w:pPr>
          <w:pStyle w:val="a6"/>
          <w:jc w:val="center"/>
          <w:rPr>
            <w:rFonts w:ascii="Times New Roman" w:hAnsi="Times New Roman" w:cs="Times New Roman"/>
          </w:rPr>
        </w:pPr>
        <w:r w:rsidRPr="006F1626">
          <w:rPr>
            <w:rFonts w:ascii="Times New Roman" w:hAnsi="Times New Roman" w:cs="Times New Roman"/>
          </w:rPr>
          <w:fldChar w:fldCharType="begin"/>
        </w:r>
        <w:r w:rsidRPr="006F1626">
          <w:rPr>
            <w:rFonts w:ascii="Times New Roman" w:hAnsi="Times New Roman" w:cs="Times New Roman"/>
          </w:rPr>
          <w:instrText>PAGE   \* MERGEFORMAT</w:instrText>
        </w:r>
        <w:r w:rsidRPr="006F1626">
          <w:rPr>
            <w:rFonts w:ascii="Times New Roman" w:hAnsi="Times New Roman" w:cs="Times New Roman"/>
          </w:rPr>
          <w:fldChar w:fldCharType="separate"/>
        </w:r>
        <w:r w:rsidRPr="00310AAD">
          <w:rPr>
            <w:rFonts w:ascii="Times New Roman" w:hAnsi="Times New Roman" w:cs="Times New Roman"/>
            <w:noProof/>
            <w:lang w:val="zh-TW"/>
          </w:rPr>
          <w:t>5</w:t>
        </w:r>
        <w:r w:rsidRPr="006F1626">
          <w:rPr>
            <w:rFonts w:ascii="Times New Roman" w:hAnsi="Times New Roman" w:cs="Times New Roman"/>
          </w:rPr>
          <w:fldChar w:fldCharType="end"/>
        </w:r>
      </w:p>
    </w:sdtContent>
  </w:sdt>
  <w:p w:rsidR="000869B3" w:rsidRDefault="000869B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476" w:rsidRDefault="005C6476" w:rsidP="00232315">
      <w:r>
        <w:separator/>
      </w:r>
    </w:p>
  </w:footnote>
  <w:footnote w:type="continuationSeparator" w:id="0">
    <w:p w:rsidR="005C6476" w:rsidRDefault="005C6476" w:rsidP="00232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A3405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2D7107F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BD6769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15801277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4" w15:restartNumberingAfterBreak="0">
    <w:nsid w:val="163F137F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8A80813"/>
    <w:multiLevelType w:val="hybridMultilevel"/>
    <w:tmpl w:val="03923998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6" w15:restartNumberingAfterBreak="0">
    <w:nsid w:val="1B874A79"/>
    <w:multiLevelType w:val="hybridMultilevel"/>
    <w:tmpl w:val="6F9E62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E9E4B85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8" w15:restartNumberingAfterBreak="0">
    <w:nsid w:val="21086E1B"/>
    <w:multiLevelType w:val="hybridMultilevel"/>
    <w:tmpl w:val="85EC4616"/>
    <w:lvl w:ilvl="0" w:tplc="04090001">
      <w:start w:val="1"/>
      <w:numFmt w:val="bullet"/>
      <w:lvlText w:val=""/>
      <w:lvlJc w:val="left"/>
      <w:pPr>
        <w:ind w:left="90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7" w:hanging="480"/>
      </w:pPr>
      <w:rPr>
        <w:rFonts w:ascii="Wingdings" w:hAnsi="Wingdings" w:hint="default"/>
      </w:rPr>
    </w:lvl>
  </w:abstractNum>
  <w:abstractNum w:abstractNumId="9" w15:restartNumberingAfterBreak="0">
    <w:nsid w:val="22FD0AE3"/>
    <w:multiLevelType w:val="hybridMultilevel"/>
    <w:tmpl w:val="A0986A74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10" w15:restartNumberingAfterBreak="0">
    <w:nsid w:val="30847040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1" w15:restartNumberingAfterBreak="0">
    <w:nsid w:val="40F00AE4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2" w15:restartNumberingAfterBreak="0">
    <w:nsid w:val="453B3B5D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3" w15:restartNumberingAfterBreak="0">
    <w:nsid w:val="4612673F"/>
    <w:multiLevelType w:val="hybridMultilevel"/>
    <w:tmpl w:val="31502FE4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14" w15:restartNumberingAfterBreak="0">
    <w:nsid w:val="46294E9D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472A61B2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6" w15:restartNumberingAfterBreak="0">
    <w:nsid w:val="497F5C94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7" w15:restartNumberingAfterBreak="0">
    <w:nsid w:val="4BF52A80"/>
    <w:multiLevelType w:val="hybridMultilevel"/>
    <w:tmpl w:val="4A18FA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CC27B8B"/>
    <w:multiLevelType w:val="hybridMultilevel"/>
    <w:tmpl w:val="F84E930A"/>
    <w:lvl w:ilvl="0" w:tplc="987A100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9" w15:restartNumberingAfterBreak="0">
    <w:nsid w:val="4FF35F8C"/>
    <w:multiLevelType w:val="hybridMultilevel"/>
    <w:tmpl w:val="833E840A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20" w15:restartNumberingAfterBreak="0">
    <w:nsid w:val="51D81D7D"/>
    <w:multiLevelType w:val="hybridMultilevel"/>
    <w:tmpl w:val="F8DCD432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21" w15:restartNumberingAfterBreak="0">
    <w:nsid w:val="58BB5400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2" w15:restartNumberingAfterBreak="0">
    <w:nsid w:val="63712FBE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3" w15:restartNumberingAfterBreak="0">
    <w:nsid w:val="665E5F29"/>
    <w:multiLevelType w:val="hybridMultilevel"/>
    <w:tmpl w:val="C4FA3EE6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24" w15:restartNumberingAfterBreak="0">
    <w:nsid w:val="667440A0"/>
    <w:multiLevelType w:val="hybridMultilevel"/>
    <w:tmpl w:val="17F2224E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abstractNum w:abstractNumId="25" w15:restartNumberingAfterBreak="0">
    <w:nsid w:val="75602448"/>
    <w:multiLevelType w:val="hybridMultilevel"/>
    <w:tmpl w:val="3DBE062A"/>
    <w:lvl w:ilvl="0" w:tplc="0409000F">
      <w:start w:val="1"/>
      <w:numFmt w:val="decimal"/>
      <w:lvlText w:val="%1."/>
      <w:lvlJc w:val="left"/>
      <w:pPr>
        <w:ind w:left="9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7" w:hanging="480"/>
      </w:p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26" w15:restartNumberingAfterBreak="0">
    <w:nsid w:val="7B79214A"/>
    <w:multiLevelType w:val="hybridMultilevel"/>
    <w:tmpl w:val="8994543E"/>
    <w:lvl w:ilvl="0" w:tplc="987A1006">
      <w:start w:val="1"/>
      <w:numFmt w:val="taiwaneseCountingThousand"/>
      <w:lvlText w:val="%1、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7" w15:restartNumberingAfterBreak="0">
    <w:nsid w:val="7FD72AFC"/>
    <w:multiLevelType w:val="hybridMultilevel"/>
    <w:tmpl w:val="5E8ED118"/>
    <w:lvl w:ilvl="0" w:tplc="04090001">
      <w:start w:val="1"/>
      <w:numFmt w:val="bullet"/>
      <w:lvlText w:val=""/>
      <w:lvlJc w:val="left"/>
      <w:pPr>
        <w:ind w:left="11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42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16"/>
  </w:num>
  <w:num w:numId="5">
    <w:abstractNumId w:val="22"/>
  </w:num>
  <w:num w:numId="6">
    <w:abstractNumId w:val="12"/>
  </w:num>
  <w:num w:numId="7">
    <w:abstractNumId w:val="2"/>
  </w:num>
  <w:num w:numId="8">
    <w:abstractNumId w:val="1"/>
  </w:num>
  <w:num w:numId="9">
    <w:abstractNumId w:val="26"/>
  </w:num>
  <w:num w:numId="10">
    <w:abstractNumId w:val="11"/>
  </w:num>
  <w:num w:numId="11">
    <w:abstractNumId w:val="0"/>
  </w:num>
  <w:num w:numId="12">
    <w:abstractNumId w:val="14"/>
  </w:num>
  <w:num w:numId="13">
    <w:abstractNumId w:val="3"/>
  </w:num>
  <w:num w:numId="14">
    <w:abstractNumId w:val="7"/>
  </w:num>
  <w:num w:numId="15">
    <w:abstractNumId w:val="8"/>
  </w:num>
  <w:num w:numId="16">
    <w:abstractNumId w:val="23"/>
  </w:num>
  <w:num w:numId="17">
    <w:abstractNumId w:val="15"/>
  </w:num>
  <w:num w:numId="18">
    <w:abstractNumId w:val="5"/>
  </w:num>
  <w:num w:numId="19">
    <w:abstractNumId w:val="19"/>
  </w:num>
  <w:num w:numId="20">
    <w:abstractNumId w:val="27"/>
  </w:num>
  <w:num w:numId="21">
    <w:abstractNumId w:val="9"/>
  </w:num>
  <w:num w:numId="22">
    <w:abstractNumId w:val="10"/>
  </w:num>
  <w:num w:numId="23">
    <w:abstractNumId w:val="24"/>
  </w:num>
  <w:num w:numId="24">
    <w:abstractNumId w:val="13"/>
  </w:num>
  <w:num w:numId="25">
    <w:abstractNumId w:val="20"/>
  </w:num>
  <w:num w:numId="26">
    <w:abstractNumId w:val="6"/>
  </w:num>
  <w:num w:numId="27">
    <w:abstractNumId w:val="25"/>
  </w:num>
  <w:num w:numId="2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3B5"/>
    <w:rsid w:val="000026FD"/>
    <w:rsid w:val="00020080"/>
    <w:rsid w:val="0002599B"/>
    <w:rsid w:val="000336B6"/>
    <w:rsid w:val="0005163C"/>
    <w:rsid w:val="00051FDC"/>
    <w:rsid w:val="000545A4"/>
    <w:rsid w:val="00057EC1"/>
    <w:rsid w:val="000668EB"/>
    <w:rsid w:val="00073513"/>
    <w:rsid w:val="00074866"/>
    <w:rsid w:val="00077185"/>
    <w:rsid w:val="000812CA"/>
    <w:rsid w:val="000846D6"/>
    <w:rsid w:val="000869B3"/>
    <w:rsid w:val="0009218A"/>
    <w:rsid w:val="000941BD"/>
    <w:rsid w:val="00094FAD"/>
    <w:rsid w:val="000A01B4"/>
    <w:rsid w:val="000A0FC2"/>
    <w:rsid w:val="000A176F"/>
    <w:rsid w:val="000A1F2A"/>
    <w:rsid w:val="000A3651"/>
    <w:rsid w:val="000A48F3"/>
    <w:rsid w:val="000B14BC"/>
    <w:rsid w:val="000C164C"/>
    <w:rsid w:val="000C5814"/>
    <w:rsid w:val="000C79F5"/>
    <w:rsid w:val="000D6F3F"/>
    <w:rsid w:val="000E7825"/>
    <w:rsid w:val="000F2239"/>
    <w:rsid w:val="000F27DA"/>
    <w:rsid w:val="00102920"/>
    <w:rsid w:val="0010467E"/>
    <w:rsid w:val="00104B40"/>
    <w:rsid w:val="001078F2"/>
    <w:rsid w:val="001135E2"/>
    <w:rsid w:val="0011543E"/>
    <w:rsid w:val="00120664"/>
    <w:rsid w:val="00123CDE"/>
    <w:rsid w:val="001376B2"/>
    <w:rsid w:val="00145C39"/>
    <w:rsid w:val="001561A3"/>
    <w:rsid w:val="00163E57"/>
    <w:rsid w:val="001702BC"/>
    <w:rsid w:val="00173B5B"/>
    <w:rsid w:val="00176234"/>
    <w:rsid w:val="00183292"/>
    <w:rsid w:val="00187CAA"/>
    <w:rsid w:val="00190829"/>
    <w:rsid w:val="00192DCB"/>
    <w:rsid w:val="001A4D39"/>
    <w:rsid w:val="001A5E9F"/>
    <w:rsid w:val="001B1622"/>
    <w:rsid w:val="001B4160"/>
    <w:rsid w:val="001C5708"/>
    <w:rsid w:val="001C7D91"/>
    <w:rsid w:val="001D31A7"/>
    <w:rsid w:val="001E18A5"/>
    <w:rsid w:val="001E4C56"/>
    <w:rsid w:val="001F2144"/>
    <w:rsid w:val="001F535D"/>
    <w:rsid w:val="00203830"/>
    <w:rsid w:val="00203B97"/>
    <w:rsid w:val="00207484"/>
    <w:rsid w:val="00222E26"/>
    <w:rsid w:val="002233F1"/>
    <w:rsid w:val="00232315"/>
    <w:rsid w:val="00236A53"/>
    <w:rsid w:val="002428C1"/>
    <w:rsid w:val="00247C83"/>
    <w:rsid w:val="002516C6"/>
    <w:rsid w:val="00261FCA"/>
    <w:rsid w:val="002708A4"/>
    <w:rsid w:val="0027094C"/>
    <w:rsid w:val="00282082"/>
    <w:rsid w:val="00286DEC"/>
    <w:rsid w:val="00290240"/>
    <w:rsid w:val="00290275"/>
    <w:rsid w:val="00295AC1"/>
    <w:rsid w:val="002A7539"/>
    <w:rsid w:val="002B0950"/>
    <w:rsid w:val="002B2CC4"/>
    <w:rsid w:val="002B3D6F"/>
    <w:rsid w:val="002B3FC5"/>
    <w:rsid w:val="002B76C4"/>
    <w:rsid w:val="002C2B13"/>
    <w:rsid w:val="002D0761"/>
    <w:rsid w:val="002D662F"/>
    <w:rsid w:val="002D6A1E"/>
    <w:rsid w:val="002E7E40"/>
    <w:rsid w:val="002F1A5A"/>
    <w:rsid w:val="00302D51"/>
    <w:rsid w:val="00303AB1"/>
    <w:rsid w:val="00303F77"/>
    <w:rsid w:val="00310AAD"/>
    <w:rsid w:val="00330D5F"/>
    <w:rsid w:val="00332300"/>
    <w:rsid w:val="0033251A"/>
    <w:rsid w:val="00342126"/>
    <w:rsid w:val="0034435A"/>
    <w:rsid w:val="00354D01"/>
    <w:rsid w:val="00367A70"/>
    <w:rsid w:val="003706AA"/>
    <w:rsid w:val="00383D2A"/>
    <w:rsid w:val="0039173B"/>
    <w:rsid w:val="00397514"/>
    <w:rsid w:val="003A3449"/>
    <w:rsid w:val="003A6C4E"/>
    <w:rsid w:val="003B3A9A"/>
    <w:rsid w:val="003B5D63"/>
    <w:rsid w:val="003C1EB2"/>
    <w:rsid w:val="003C30DA"/>
    <w:rsid w:val="003C5B50"/>
    <w:rsid w:val="003C69CC"/>
    <w:rsid w:val="003F13B9"/>
    <w:rsid w:val="00402AF9"/>
    <w:rsid w:val="00413C7A"/>
    <w:rsid w:val="00414F44"/>
    <w:rsid w:val="00415293"/>
    <w:rsid w:val="00421EDC"/>
    <w:rsid w:val="0043352E"/>
    <w:rsid w:val="00436CB5"/>
    <w:rsid w:val="00440EC8"/>
    <w:rsid w:val="00441356"/>
    <w:rsid w:val="00443FB7"/>
    <w:rsid w:val="00446370"/>
    <w:rsid w:val="00447A31"/>
    <w:rsid w:val="00452D60"/>
    <w:rsid w:val="0045394C"/>
    <w:rsid w:val="00453EC2"/>
    <w:rsid w:val="00455429"/>
    <w:rsid w:val="004606C5"/>
    <w:rsid w:val="004649FB"/>
    <w:rsid w:val="00464E89"/>
    <w:rsid w:val="004728FD"/>
    <w:rsid w:val="004813EF"/>
    <w:rsid w:val="00491ABD"/>
    <w:rsid w:val="004943BC"/>
    <w:rsid w:val="00497086"/>
    <w:rsid w:val="004A031E"/>
    <w:rsid w:val="004A072A"/>
    <w:rsid w:val="004A2D46"/>
    <w:rsid w:val="004A32B8"/>
    <w:rsid w:val="004B5EAE"/>
    <w:rsid w:val="004B7C06"/>
    <w:rsid w:val="004B7FB6"/>
    <w:rsid w:val="004C229A"/>
    <w:rsid w:val="004C322E"/>
    <w:rsid w:val="004D4F78"/>
    <w:rsid w:val="004D6DAA"/>
    <w:rsid w:val="004E2473"/>
    <w:rsid w:val="004E31A1"/>
    <w:rsid w:val="004F2441"/>
    <w:rsid w:val="004F77BE"/>
    <w:rsid w:val="00503F97"/>
    <w:rsid w:val="00512242"/>
    <w:rsid w:val="00512D4E"/>
    <w:rsid w:val="005135ED"/>
    <w:rsid w:val="005161FF"/>
    <w:rsid w:val="005169AE"/>
    <w:rsid w:val="005231F4"/>
    <w:rsid w:val="0053078C"/>
    <w:rsid w:val="00531120"/>
    <w:rsid w:val="00541665"/>
    <w:rsid w:val="005457CB"/>
    <w:rsid w:val="0056039D"/>
    <w:rsid w:val="00561E9A"/>
    <w:rsid w:val="005657CD"/>
    <w:rsid w:val="00567A01"/>
    <w:rsid w:val="0058313A"/>
    <w:rsid w:val="00587839"/>
    <w:rsid w:val="00590F33"/>
    <w:rsid w:val="0059504C"/>
    <w:rsid w:val="005968B1"/>
    <w:rsid w:val="005A1C47"/>
    <w:rsid w:val="005A3BBA"/>
    <w:rsid w:val="005B3325"/>
    <w:rsid w:val="005B444C"/>
    <w:rsid w:val="005C6476"/>
    <w:rsid w:val="005D58DC"/>
    <w:rsid w:val="005D6324"/>
    <w:rsid w:val="005E2A98"/>
    <w:rsid w:val="005F0A49"/>
    <w:rsid w:val="005F1B9F"/>
    <w:rsid w:val="00602E36"/>
    <w:rsid w:val="00603EFA"/>
    <w:rsid w:val="00605014"/>
    <w:rsid w:val="006117FB"/>
    <w:rsid w:val="0063448B"/>
    <w:rsid w:val="00640A6C"/>
    <w:rsid w:val="00642A2A"/>
    <w:rsid w:val="00650DAE"/>
    <w:rsid w:val="00671419"/>
    <w:rsid w:val="00682410"/>
    <w:rsid w:val="00682494"/>
    <w:rsid w:val="00684899"/>
    <w:rsid w:val="00687531"/>
    <w:rsid w:val="00687F36"/>
    <w:rsid w:val="00695394"/>
    <w:rsid w:val="006A0363"/>
    <w:rsid w:val="006A04CB"/>
    <w:rsid w:val="006A11B1"/>
    <w:rsid w:val="006A1597"/>
    <w:rsid w:val="006A6E11"/>
    <w:rsid w:val="006A7682"/>
    <w:rsid w:val="006B3DE9"/>
    <w:rsid w:val="006B6B7C"/>
    <w:rsid w:val="006C1610"/>
    <w:rsid w:val="006C24E7"/>
    <w:rsid w:val="006C3F13"/>
    <w:rsid w:val="006D14BB"/>
    <w:rsid w:val="006D19B7"/>
    <w:rsid w:val="006D4EFC"/>
    <w:rsid w:val="006D5843"/>
    <w:rsid w:val="006E0D69"/>
    <w:rsid w:val="006E302B"/>
    <w:rsid w:val="006F1626"/>
    <w:rsid w:val="00701ABF"/>
    <w:rsid w:val="007104E9"/>
    <w:rsid w:val="007112B6"/>
    <w:rsid w:val="00713640"/>
    <w:rsid w:val="007158F4"/>
    <w:rsid w:val="00716306"/>
    <w:rsid w:val="00717677"/>
    <w:rsid w:val="007277AF"/>
    <w:rsid w:val="00727BEC"/>
    <w:rsid w:val="00727C5C"/>
    <w:rsid w:val="00732901"/>
    <w:rsid w:val="0073293A"/>
    <w:rsid w:val="007349B3"/>
    <w:rsid w:val="0074733E"/>
    <w:rsid w:val="00755A3E"/>
    <w:rsid w:val="0075639F"/>
    <w:rsid w:val="0075730D"/>
    <w:rsid w:val="00763FC5"/>
    <w:rsid w:val="007651AF"/>
    <w:rsid w:val="0076690A"/>
    <w:rsid w:val="007772C7"/>
    <w:rsid w:val="007942F8"/>
    <w:rsid w:val="00797E99"/>
    <w:rsid w:val="007A16EA"/>
    <w:rsid w:val="007A1B39"/>
    <w:rsid w:val="007A332E"/>
    <w:rsid w:val="007C3CFF"/>
    <w:rsid w:val="007D31B6"/>
    <w:rsid w:val="007D321F"/>
    <w:rsid w:val="007D3DEE"/>
    <w:rsid w:val="007E29A0"/>
    <w:rsid w:val="007E7ED5"/>
    <w:rsid w:val="007F3FDF"/>
    <w:rsid w:val="007F661C"/>
    <w:rsid w:val="007F6ED7"/>
    <w:rsid w:val="00800864"/>
    <w:rsid w:val="00800D39"/>
    <w:rsid w:val="00803178"/>
    <w:rsid w:val="00810391"/>
    <w:rsid w:val="00810DB2"/>
    <w:rsid w:val="00815D7C"/>
    <w:rsid w:val="0081793B"/>
    <w:rsid w:val="00817BA5"/>
    <w:rsid w:val="008213EC"/>
    <w:rsid w:val="00821614"/>
    <w:rsid w:val="008216CE"/>
    <w:rsid w:val="008217A2"/>
    <w:rsid w:val="00821C86"/>
    <w:rsid w:val="008231E7"/>
    <w:rsid w:val="00827F28"/>
    <w:rsid w:val="00835A13"/>
    <w:rsid w:val="00846635"/>
    <w:rsid w:val="0085111A"/>
    <w:rsid w:val="00854064"/>
    <w:rsid w:val="00855988"/>
    <w:rsid w:val="00860D36"/>
    <w:rsid w:val="008640A5"/>
    <w:rsid w:val="00865330"/>
    <w:rsid w:val="008840C9"/>
    <w:rsid w:val="008934BE"/>
    <w:rsid w:val="008939BC"/>
    <w:rsid w:val="00894E40"/>
    <w:rsid w:val="008B6346"/>
    <w:rsid w:val="008C3F0A"/>
    <w:rsid w:val="008C73EC"/>
    <w:rsid w:val="008D119A"/>
    <w:rsid w:val="008D1EF6"/>
    <w:rsid w:val="008D50D6"/>
    <w:rsid w:val="008E1BBF"/>
    <w:rsid w:val="008E349A"/>
    <w:rsid w:val="008F4912"/>
    <w:rsid w:val="008F49A6"/>
    <w:rsid w:val="0090236F"/>
    <w:rsid w:val="00902A9B"/>
    <w:rsid w:val="0090517F"/>
    <w:rsid w:val="00923B3B"/>
    <w:rsid w:val="009374E7"/>
    <w:rsid w:val="009467F1"/>
    <w:rsid w:val="00953E2E"/>
    <w:rsid w:val="00954899"/>
    <w:rsid w:val="00954E83"/>
    <w:rsid w:val="00967B26"/>
    <w:rsid w:val="00973045"/>
    <w:rsid w:val="00980429"/>
    <w:rsid w:val="0098090A"/>
    <w:rsid w:val="00982C3F"/>
    <w:rsid w:val="00983E2F"/>
    <w:rsid w:val="009939BB"/>
    <w:rsid w:val="009A17C1"/>
    <w:rsid w:val="009A3F98"/>
    <w:rsid w:val="009B031A"/>
    <w:rsid w:val="009C5C2E"/>
    <w:rsid w:val="009D348F"/>
    <w:rsid w:val="009E48FE"/>
    <w:rsid w:val="009E5804"/>
    <w:rsid w:val="009F2758"/>
    <w:rsid w:val="009F4892"/>
    <w:rsid w:val="00A007CB"/>
    <w:rsid w:val="00A01EF4"/>
    <w:rsid w:val="00A02243"/>
    <w:rsid w:val="00A03928"/>
    <w:rsid w:val="00A15311"/>
    <w:rsid w:val="00A1685F"/>
    <w:rsid w:val="00A22846"/>
    <w:rsid w:val="00A25414"/>
    <w:rsid w:val="00A310E9"/>
    <w:rsid w:val="00A33243"/>
    <w:rsid w:val="00A33EBC"/>
    <w:rsid w:val="00A366FB"/>
    <w:rsid w:val="00A4551D"/>
    <w:rsid w:val="00A45EBC"/>
    <w:rsid w:val="00A51EBE"/>
    <w:rsid w:val="00A57566"/>
    <w:rsid w:val="00A627B9"/>
    <w:rsid w:val="00A6616E"/>
    <w:rsid w:val="00A702E0"/>
    <w:rsid w:val="00A70475"/>
    <w:rsid w:val="00A740E8"/>
    <w:rsid w:val="00A74D43"/>
    <w:rsid w:val="00A81220"/>
    <w:rsid w:val="00A82B66"/>
    <w:rsid w:val="00A82CF7"/>
    <w:rsid w:val="00A842FB"/>
    <w:rsid w:val="00A848A2"/>
    <w:rsid w:val="00A8680F"/>
    <w:rsid w:val="00A9336E"/>
    <w:rsid w:val="00A943A8"/>
    <w:rsid w:val="00AA1D68"/>
    <w:rsid w:val="00AA234F"/>
    <w:rsid w:val="00AB1082"/>
    <w:rsid w:val="00AB4F42"/>
    <w:rsid w:val="00AB5F5C"/>
    <w:rsid w:val="00AD22AD"/>
    <w:rsid w:val="00AE06D6"/>
    <w:rsid w:val="00AE26C5"/>
    <w:rsid w:val="00AE3545"/>
    <w:rsid w:val="00AE6C0F"/>
    <w:rsid w:val="00AE6C5E"/>
    <w:rsid w:val="00AF1F1B"/>
    <w:rsid w:val="00AF4B9D"/>
    <w:rsid w:val="00B00DEF"/>
    <w:rsid w:val="00B035DE"/>
    <w:rsid w:val="00B17DB5"/>
    <w:rsid w:val="00B206BD"/>
    <w:rsid w:val="00B21E2D"/>
    <w:rsid w:val="00B26AF4"/>
    <w:rsid w:val="00B274C9"/>
    <w:rsid w:val="00B27CFF"/>
    <w:rsid w:val="00B32D76"/>
    <w:rsid w:val="00B34D33"/>
    <w:rsid w:val="00B35634"/>
    <w:rsid w:val="00B41F8C"/>
    <w:rsid w:val="00B4755E"/>
    <w:rsid w:val="00B528CA"/>
    <w:rsid w:val="00B57CA5"/>
    <w:rsid w:val="00B65262"/>
    <w:rsid w:val="00B72A2A"/>
    <w:rsid w:val="00B74F55"/>
    <w:rsid w:val="00B83C70"/>
    <w:rsid w:val="00B873E6"/>
    <w:rsid w:val="00B8757A"/>
    <w:rsid w:val="00B9367F"/>
    <w:rsid w:val="00B97D46"/>
    <w:rsid w:val="00BA1C79"/>
    <w:rsid w:val="00BA2958"/>
    <w:rsid w:val="00BA374C"/>
    <w:rsid w:val="00BA798C"/>
    <w:rsid w:val="00BB1CB0"/>
    <w:rsid w:val="00BB6AEA"/>
    <w:rsid w:val="00BC0A61"/>
    <w:rsid w:val="00BC2502"/>
    <w:rsid w:val="00BC29C9"/>
    <w:rsid w:val="00BC3DB5"/>
    <w:rsid w:val="00BD79CB"/>
    <w:rsid w:val="00BE19C6"/>
    <w:rsid w:val="00BE264F"/>
    <w:rsid w:val="00BE4CCA"/>
    <w:rsid w:val="00BE64CA"/>
    <w:rsid w:val="00BF22E3"/>
    <w:rsid w:val="00BF67D0"/>
    <w:rsid w:val="00BF7AB7"/>
    <w:rsid w:val="00BF7CCC"/>
    <w:rsid w:val="00C05BA2"/>
    <w:rsid w:val="00C14C7F"/>
    <w:rsid w:val="00C17400"/>
    <w:rsid w:val="00C25FCE"/>
    <w:rsid w:val="00C31974"/>
    <w:rsid w:val="00C357DD"/>
    <w:rsid w:val="00C4011F"/>
    <w:rsid w:val="00C41BE6"/>
    <w:rsid w:val="00C44E84"/>
    <w:rsid w:val="00C61281"/>
    <w:rsid w:val="00C6618E"/>
    <w:rsid w:val="00C74A1F"/>
    <w:rsid w:val="00C81AE9"/>
    <w:rsid w:val="00C82BEE"/>
    <w:rsid w:val="00C90261"/>
    <w:rsid w:val="00C93C30"/>
    <w:rsid w:val="00CB13F6"/>
    <w:rsid w:val="00CB2005"/>
    <w:rsid w:val="00CC73BE"/>
    <w:rsid w:val="00CC7AE7"/>
    <w:rsid w:val="00CD01DF"/>
    <w:rsid w:val="00CD1CD4"/>
    <w:rsid w:val="00CD42F2"/>
    <w:rsid w:val="00CE189D"/>
    <w:rsid w:val="00CE6CED"/>
    <w:rsid w:val="00CF6295"/>
    <w:rsid w:val="00D0708A"/>
    <w:rsid w:val="00D073AE"/>
    <w:rsid w:val="00D07B22"/>
    <w:rsid w:val="00D07E7A"/>
    <w:rsid w:val="00D2663D"/>
    <w:rsid w:val="00D273B5"/>
    <w:rsid w:val="00D27F3E"/>
    <w:rsid w:val="00D30EE2"/>
    <w:rsid w:val="00D32FF9"/>
    <w:rsid w:val="00D361B4"/>
    <w:rsid w:val="00D36CBC"/>
    <w:rsid w:val="00D409E7"/>
    <w:rsid w:val="00D40F6E"/>
    <w:rsid w:val="00D43254"/>
    <w:rsid w:val="00D5216A"/>
    <w:rsid w:val="00D72622"/>
    <w:rsid w:val="00D743BE"/>
    <w:rsid w:val="00D77282"/>
    <w:rsid w:val="00D85D2F"/>
    <w:rsid w:val="00D90D9B"/>
    <w:rsid w:val="00D92641"/>
    <w:rsid w:val="00DA5A7D"/>
    <w:rsid w:val="00DC285F"/>
    <w:rsid w:val="00DC28CE"/>
    <w:rsid w:val="00DD087A"/>
    <w:rsid w:val="00DD416C"/>
    <w:rsid w:val="00DE11DA"/>
    <w:rsid w:val="00DE359D"/>
    <w:rsid w:val="00DF04DE"/>
    <w:rsid w:val="00E01BC5"/>
    <w:rsid w:val="00E10D60"/>
    <w:rsid w:val="00E14586"/>
    <w:rsid w:val="00E27AB0"/>
    <w:rsid w:val="00E308CB"/>
    <w:rsid w:val="00E3110A"/>
    <w:rsid w:val="00E31656"/>
    <w:rsid w:val="00E3535A"/>
    <w:rsid w:val="00E41E4F"/>
    <w:rsid w:val="00E46B9E"/>
    <w:rsid w:val="00E50C30"/>
    <w:rsid w:val="00E50D02"/>
    <w:rsid w:val="00E562B2"/>
    <w:rsid w:val="00E60E62"/>
    <w:rsid w:val="00E612C0"/>
    <w:rsid w:val="00E628D3"/>
    <w:rsid w:val="00E714FF"/>
    <w:rsid w:val="00E75A2D"/>
    <w:rsid w:val="00E778E6"/>
    <w:rsid w:val="00E81160"/>
    <w:rsid w:val="00E85259"/>
    <w:rsid w:val="00E87D74"/>
    <w:rsid w:val="00E90B31"/>
    <w:rsid w:val="00E93AE8"/>
    <w:rsid w:val="00E94384"/>
    <w:rsid w:val="00EA0F08"/>
    <w:rsid w:val="00EA1DB4"/>
    <w:rsid w:val="00EB654F"/>
    <w:rsid w:val="00EB7CCA"/>
    <w:rsid w:val="00EC234A"/>
    <w:rsid w:val="00EC712A"/>
    <w:rsid w:val="00ED3D8B"/>
    <w:rsid w:val="00ED616A"/>
    <w:rsid w:val="00ED754A"/>
    <w:rsid w:val="00EF004E"/>
    <w:rsid w:val="00EF1FFA"/>
    <w:rsid w:val="00EF334A"/>
    <w:rsid w:val="00EF5855"/>
    <w:rsid w:val="00EF618A"/>
    <w:rsid w:val="00F057C9"/>
    <w:rsid w:val="00F0646C"/>
    <w:rsid w:val="00F06EA1"/>
    <w:rsid w:val="00F119D9"/>
    <w:rsid w:val="00F14A93"/>
    <w:rsid w:val="00F16931"/>
    <w:rsid w:val="00F169B6"/>
    <w:rsid w:val="00F26BB1"/>
    <w:rsid w:val="00F2765E"/>
    <w:rsid w:val="00F27FE9"/>
    <w:rsid w:val="00F35CAB"/>
    <w:rsid w:val="00F50F35"/>
    <w:rsid w:val="00F521E8"/>
    <w:rsid w:val="00F536D3"/>
    <w:rsid w:val="00F64396"/>
    <w:rsid w:val="00F6732A"/>
    <w:rsid w:val="00F70421"/>
    <w:rsid w:val="00F752BC"/>
    <w:rsid w:val="00F837B0"/>
    <w:rsid w:val="00F9450A"/>
    <w:rsid w:val="00F96811"/>
    <w:rsid w:val="00FA3445"/>
    <w:rsid w:val="00FA6988"/>
    <w:rsid w:val="00FB452B"/>
    <w:rsid w:val="00FC114E"/>
    <w:rsid w:val="00FC2904"/>
    <w:rsid w:val="00FC54A3"/>
    <w:rsid w:val="00FC79A4"/>
    <w:rsid w:val="00FE72AD"/>
    <w:rsid w:val="00FF2FFC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D964F"/>
  <w15:docId w15:val="{D4A001D7-DD42-4E64-AA7A-4229A0BCC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73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3B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D273B5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323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23231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2323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23231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D79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D79C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330D5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497086"/>
    <w:rPr>
      <w:color w:val="954F72" w:themeColor="followed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983E2F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www.naer.edu.tw/files/15-1000-14113,c639-1.php?Lang=zh-tw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B0234-EAAA-4483-BEB6-FB9B78C7B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944</Words>
  <Characters>5385</Characters>
  <Application>Microsoft Office Word</Application>
  <DocSecurity>0</DocSecurity>
  <Lines>44</Lines>
  <Paragraphs>12</Paragraphs>
  <ScaleCrop>false</ScaleCrop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ntnu</dc:creator>
  <cp:keywords/>
  <dc:description/>
  <cp:lastModifiedBy>GB</cp:lastModifiedBy>
  <cp:revision>17</cp:revision>
  <cp:lastPrinted>2020-09-15T04:32:00Z</cp:lastPrinted>
  <dcterms:created xsi:type="dcterms:W3CDTF">2022-06-30T07:17:00Z</dcterms:created>
  <dcterms:modified xsi:type="dcterms:W3CDTF">2022-07-19T15:09:00Z</dcterms:modified>
</cp:coreProperties>
</file>